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4F" w:rsidRDefault="0092204F" w:rsidP="00342A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709D" w:rsidRDefault="0089709D" w:rsidP="00342A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2EF0" w:rsidRDefault="0034666D" w:rsidP="0034666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66D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34666D" w:rsidRPr="0034666D" w:rsidRDefault="0034666D" w:rsidP="0034666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66D">
        <w:rPr>
          <w:rFonts w:ascii="Times New Roman" w:eastAsia="Calibri" w:hAnsi="Times New Roman" w:cs="Times New Roman"/>
          <w:b/>
          <w:sz w:val="24"/>
          <w:szCs w:val="24"/>
        </w:rPr>
        <w:t xml:space="preserve">ЗА ИЗПЪЛНЕНИЕ </w:t>
      </w:r>
      <w:r w:rsidR="00E72E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666D"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="008970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4666D" w:rsidRDefault="0034666D" w:rsidP="00346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66D">
        <w:rPr>
          <w:rFonts w:ascii="Times New Roman" w:eastAsia="Calibri" w:hAnsi="Times New Roman" w:cs="Times New Roman"/>
          <w:b/>
          <w:sz w:val="24"/>
          <w:szCs w:val="24"/>
        </w:rPr>
        <w:t xml:space="preserve">„ГОДИШЕН </w:t>
      </w:r>
      <w:r w:rsidR="00164E40">
        <w:rPr>
          <w:rFonts w:ascii="Times New Roman" w:eastAsia="Calibri" w:hAnsi="Times New Roman" w:cs="Times New Roman"/>
          <w:b/>
          <w:sz w:val="24"/>
          <w:szCs w:val="24"/>
        </w:rPr>
        <w:t>ПЛАН НА ДЕЙНОСТИТЕ ЗА ПОДКРЕПА З</w:t>
      </w:r>
      <w:r w:rsidRPr="0034666D">
        <w:rPr>
          <w:rFonts w:ascii="Times New Roman" w:eastAsia="Calibri" w:hAnsi="Times New Roman" w:cs="Times New Roman"/>
          <w:b/>
          <w:sz w:val="24"/>
          <w:szCs w:val="24"/>
        </w:rPr>
        <w:t xml:space="preserve">А ЛИЧНОСТНО РАЗВИТИЕ НА ДЕЦАТА И УЧЕНИЦИТЕ </w:t>
      </w:r>
      <w:r w:rsidR="000B223C">
        <w:rPr>
          <w:rFonts w:ascii="Times New Roman" w:eastAsia="Calibri" w:hAnsi="Times New Roman" w:cs="Times New Roman"/>
          <w:b/>
          <w:sz w:val="24"/>
          <w:szCs w:val="24"/>
        </w:rPr>
        <w:t>В ОБЩИНА АКСАКОВО ЗА ПЕРИОДА 20</w:t>
      </w:r>
      <w:r w:rsidR="00B470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3A3D5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0B223C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0B223C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3A3D5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34666D">
        <w:rPr>
          <w:rFonts w:ascii="Times New Roman" w:eastAsia="Calibri" w:hAnsi="Times New Roman" w:cs="Times New Roman"/>
          <w:b/>
          <w:sz w:val="24"/>
          <w:szCs w:val="24"/>
        </w:rPr>
        <w:t xml:space="preserve"> ГОДИНА</w:t>
      </w:r>
      <w:r w:rsidRPr="0034666D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”</w:t>
      </w:r>
    </w:p>
    <w:p w:rsidR="003A0BD3" w:rsidRDefault="003A0BD3" w:rsidP="00346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7C5" w:rsidRDefault="000067C5" w:rsidP="00346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7C5" w:rsidRPr="001774D1" w:rsidRDefault="000067C5" w:rsidP="00006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  <w:lang w:val="en-US"/>
        </w:rPr>
      </w:pPr>
      <w:r w:rsidRPr="001774D1">
        <w:rPr>
          <w:rFonts w:ascii="Times New Roman" w:eastAsia="Times New Roman" w:hAnsi="Times New Roman" w:cs="Times New Roman"/>
          <w:i/>
          <w:color w:val="FF0000"/>
        </w:rPr>
        <w:t xml:space="preserve">Приет с Решение № </w:t>
      </w:r>
      <w:r>
        <w:rPr>
          <w:rFonts w:ascii="Times New Roman" w:eastAsia="Times New Roman" w:hAnsi="Times New Roman" w:cs="Times New Roman"/>
          <w:i/>
          <w:color w:val="FF0000"/>
          <w:lang w:val="en-US"/>
        </w:rPr>
        <w:t>11</w:t>
      </w:r>
      <w:r>
        <w:rPr>
          <w:rFonts w:ascii="Times New Roman" w:eastAsia="Times New Roman" w:hAnsi="Times New Roman" w:cs="Times New Roman"/>
          <w:i/>
          <w:color w:val="FF0000"/>
        </w:rPr>
        <w:t>.13</w:t>
      </w:r>
      <w:r w:rsidRPr="001774D1">
        <w:rPr>
          <w:rFonts w:ascii="Times New Roman" w:eastAsia="Times New Roman" w:hAnsi="Times New Roman" w:cs="Times New Roman"/>
          <w:i/>
          <w:color w:val="FF0000"/>
        </w:rPr>
        <w:t xml:space="preserve"> от Протокол № </w:t>
      </w:r>
      <w:r>
        <w:rPr>
          <w:rFonts w:ascii="Times New Roman" w:eastAsia="Times New Roman" w:hAnsi="Times New Roman" w:cs="Times New Roman"/>
          <w:i/>
          <w:color w:val="FF0000"/>
          <w:lang w:val="en-US"/>
        </w:rPr>
        <w:t>11</w:t>
      </w:r>
      <w:r w:rsidRPr="001774D1">
        <w:rPr>
          <w:rFonts w:ascii="Times New Roman" w:eastAsia="Times New Roman" w:hAnsi="Times New Roman" w:cs="Times New Roman"/>
          <w:i/>
          <w:color w:val="FF0000"/>
        </w:rPr>
        <w:t>/2</w:t>
      </w:r>
      <w:r>
        <w:rPr>
          <w:rFonts w:ascii="Times New Roman" w:eastAsia="Times New Roman" w:hAnsi="Times New Roman" w:cs="Times New Roman"/>
          <w:i/>
          <w:color w:val="FF0000"/>
          <w:lang w:val="en-US"/>
        </w:rPr>
        <w:t>5</w:t>
      </w:r>
      <w:r w:rsidRPr="001774D1">
        <w:rPr>
          <w:rFonts w:ascii="Times New Roman" w:eastAsia="Times New Roman" w:hAnsi="Times New Roman" w:cs="Times New Roman"/>
          <w:i/>
          <w:color w:val="FF0000"/>
        </w:rPr>
        <w:t>.04.202</w:t>
      </w:r>
      <w:r>
        <w:rPr>
          <w:rFonts w:ascii="Times New Roman" w:eastAsia="Times New Roman" w:hAnsi="Times New Roman" w:cs="Times New Roman"/>
          <w:i/>
          <w:color w:val="FF0000"/>
          <w:lang w:val="en-US"/>
        </w:rPr>
        <w:t>4</w:t>
      </w:r>
      <w:r w:rsidRPr="001774D1">
        <w:rPr>
          <w:rFonts w:ascii="Times New Roman" w:eastAsia="Times New Roman" w:hAnsi="Times New Roman" w:cs="Times New Roman"/>
          <w:i/>
          <w:color w:val="FF0000"/>
        </w:rPr>
        <w:t>г. на Общински съвет – Аксаково</w:t>
      </w:r>
    </w:p>
    <w:p w:rsidR="000067C5" w:rsidRDefault="000067C5" w:rsidP="00346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7C5" w:rsidRDefault="000067C5" w:rsidP="00346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7C5" w:rsidRDefault="000067C5" w:rsidP="00346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0A7" w:rsidRPr="00A120A7" w:rsidRDefault="00A120A7" w:rsidP="000D3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0A7">
        <w:rPr>
          <w:rFonts w:ascii="Times New Roman" w:eastAsia="Calibri" w:hAnsi="Times New Roman" w:cs="Times New Roman"/>
          <w:sz w:val="24"/>
          <w:szCs w:val="24"/>
        </w:rPr>
        <w:t>През изминалия период</w:t>
      </w:r>
      <w:r w:rsidR="00401619">
        <w:rPr>
          <w:rFonts w:ascii="Times New Roman" w:eastAsia="Calibri" w:hAnsi="Times New Roman" w:cs="Times New Roman"/>
          <w:sz w:val="24"/>
          <w:szCs w:val="24"/>
          <w:lang w:val="en-US"/>
        </w:rPr>
        <w:t>, дейностите</w:t>
      </w:r>
      <w:r w:rsidR="00BA5D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016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заложени в </w:t>
      </w:r>
      <w:r w:rsidRPr="00A120A7">
        <w:rPr>
          <w:rFonts w:ascii="Times New Roman" w:eastAsia="Calibri" w:hAnsi="Times New Roman" w:cs="Times New Roman"/>
          <w:sz w:val="24"/>
          <w:szCs w:val="24"/>
        </w:rPr>
        <w:t xml:space="preserve">„Годишен план на дейностите за подкрепа за личностно развитие на децата и учениците </w:t>
      </w:r>
      <w:r w:rsidR="00B47016">
        <w:rPr>
          <w:rFonts w:ascii="Times New Roman" w:eastAsia="Calibri" w:hAnsi="Times New Roman" w:cs="Times New Roman"/>
          <w:sz w:val="24"/>
          <w:szCs w:val="24"/>
        </w:rPr>
        <w:t>в Община Аксаково за периода 20</w:t>
      </w:r>
      <w:r w:rsidR="00B47016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15735C">
        <w:rPr>
          <w:rFonts w:ascii="Times New Roman" w:eastAsia="Calibri" w:hAnsi="Times New Roman" w:cs="Times New Roman"/>
          <w:sz w:val="24"/>
          <w:szCs w:val="24"/>
        </w:rPr>
        <w:t>3</w:t>
      </w:r>
      <w:r w:rsidR="000B223C">
        <w:rPr>
          <w:rFonts w:ascii="Times New Roman" w:eastAsia="Calibri" w:hAnsi="Times New Roman" w:cs="Times New Roman"/>
          <w:sz w:val="24"/>
          <w:szCs w:val="24"/>
        </w:rPr>
        <w:t>-20</w:t>
      </w:r>
      <w:r w:rsidR="000B223C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15735C">
        <w:rPr>
          <w:rFonts w:ascii="Times New Roman" w:eastAsia="Calibri" w:hAnsi="Times New Roman" w:cs="Times New Roman"/>
          <w:sz w:val="24"/>
          <w:szCs w:val="24"/>
        </w:rPr>
        <w:t>4</w:t>
      </w:r>
      <w:r w:rsidR="00B47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2204F">
        <w:rPr>
          <w:rFonts w:ascii="Times New Roman" w:eastAsia="Calibri" w:hAnsi="Times New Roman" w:cs="Times New Roman"/>
          <w:sz w:val="24"/>
          <w:szCs w:val="24"/>
        </w:rPr>
        <w:t>година</w:t>
      </w:r>
      <w:r w:rsidRPr="00A120A7">
        <w:rPr>
          <w:rFonts w:ascii="Times New Roman" w:eastAsia="Calibri" w:hAnsi="Times New Roman" w:cs="Times New Roman"/>
          <w:sz w:val="24"/>
          <w:szCs w:val="24"/>
        </w:rPr>
        <w:t>.“ се изпълняваха, както следва:</w:t>
      </w:r>
    </w:p>
    <w:p w:rsidR="00801116" w:rsidRDefault="00A120A7" w:rsidP="00F937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7553">
        <w:rPr>
          <w:rFonts w:ascii="Times New Roman" w:eastAsia="MS Mincho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A7026C" w:rsidRPr="00A7026C" w:rsidRDefault="00E72EF0" w:rsidP="00A702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I   </w:t>
      </w:r>
      <w:r w:rsidR="00856B75">
        <w:rPr>
          <w:rFonts w:ascii="Times New Roman" w:eastAsia="Calibri" w:hAnsi="Times New Roman" w:cs="Times New Roman"/>
          <w:b/>
          <w:sz w:val="24"/>
          <w:szCs w:val="24"/>
        </w:rPr>
        <w:t xml:space="preserve">ОБЩА  ПОДКРЕПА </w:t>
      </w:r>
      <w:r w:rsidR="00A7026C" w:rsidRPr="00A7026C">
        <w:rPr>
          <w:rFonts w:ascii="Times New Roman" w:eastAsia="Calibri" w:hAnsi="Times New Roman" w:cs="Times New Roman"/>
          <w:b/>
          <w:sz w:val="24"/>
          <w:szCs w:val="24"/>
        </w:rPr>
        <w:t>ЗА ЛИЧНОСТНО РАЗВИТИЕ</w:t>
      </w:r>
    </w:p>
    <w:p w:rsidR="00A7026C" w:rsidRPr="00A7026C" w:rsidRDefault="00A7026C" w:rsidP="00A702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FF" w:rsidRPr="00F34E89" w:rsidRDefault="00BA5D96" w:rsidP="00157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4F2EFF" w:rsidRPr="00A120A7">
        <w:rPr>
          <w:rFonts w:ascii="Times New Roman" w:eastAsia="Times New Roman" w:hAnsi="Times New Roman" w:cs="Times New Roman"/>
          <w:b/>
          <w:sz w:val="24"/>
          <w:szCs w:val="24"/>
        </w:rPr>
        <w:t>Осъвременяване на условията за предоставяне на качествено предучилищно и училищно образование по отношение на материалната база в училища и детски градин</w:t>
      </w:r>
      <w:r w:rsidR="004F2EFF" w:rsidRPr="00F34E89">
        <w:rPr>
          <w:rFonts w:ascii="Times New Roman" w:eastAsia="Times New Roman" w:hAnsi="Times New Roman" w:cs="Times New Roman"/>
          <w:b/>
          <w:sz w:val="24"/>
          <w:szCs w:val="24"/>
        </w:rPr>
        <w:t>и.</w:t>
      </w:r>
      <w:r w:rsidR="00D91CB2" w:rsidRPr="00F34E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F34E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25307" w:rsidRPr="00825307" w:rsidRDefault="00825307" w:rsidP="00825307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27373" w:rsidRDefault="00127373" w:rsidP="0012737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СУ „Св. Кл. Охридски“ гр. Аксаково</w:t>
      </w:r>
    </w:p>
    <w:p w:rsidR="00127373" w:rsidRDefault="00127373" w:rsidP="00127373">
      <w:pPr>
        <w:pStyle w:val="ListParagraph"/>
        <w:numPr>
          <w:ilvl w:val="0"/>
          <w:numId w:val="32"/>
        </w:numPr>
        <w:spacing w:after="160" w:line="25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STEM – </w:t>
      </w:r>
      <w:r>
        <w:rPr>
          <w:rFonts w:ascii="Times New Roman" w:hAnsi="Times New Roman"/>
          <w:sz w:val="24"/>
          <w:szCs w:val="24"/>
        </w:rPr>
        <w:t>обзавеждане и оборудване на 6 кабинета - природни науки,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дизайн и 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прототипиране, математика и информатика</w:t>
      </w:r>
      <w:r w:rsidR="00856B7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27373" w:rsidRDefault="00127373" w:rsidP="00D8709C">
      <w:pPr>
        <w:pStyle w:val="ListParagraph"/>
        <w:numPr>
          <w:ilvl w:val="0"/>
          <w:numId w:val="33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127373">
        <w:rPr>
          <w:rFonts w:ascii="Times New Roman" w:hAnsi="Times New Roman"/>
          <w:sz w:val="24"/>
          <w:szCs w:val="24"/>
        </w:rPr>
        <w:t>Изграждане на нов учебен корпус</w:t>
      </w:r>
      <w:r w:rsidR="00856B75">
        <w:rPr>
          <w:rFonts w:ascii="Times New Roman" w:hAnsi="Times New Roman"/>
          <w:sz w:val="24"/>
          <w:szCs w:val="24"/>
        </w:rPr>
        <w:t>;</w:t>
      </w:r>
      <w:r w:rsidRPr="00127373">
        <w:rPr>
          <w:rFonts w:ascii="Times New Roman" w:hAnsi="Times New Roman"/>
          <w:sz w:val="24"/>
          <w:szCs w:val="24"/>
        </w:rPr>
        <w:t xml:space="preserve"> </w:t>
      </w:r>
    </w:p>
    <w:p w:rsidR="00127373" w:rsidRPr="00127373" w:rsidRDefault="00127373" w:rsidP="00D8709C">
      <w:pPr>
        <w:pStyle w:val="ListParagraph"/>
        <w:numPr>
          <w:ilvl w:val="0"/>
          <w:numId w:val="33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127373">
        <w:rPr>
          <w:rFonts w:ascii="Times New Roman" w:hAnsi="Times New Roman"/>
          <w:sz w:val="24"/>
          <w:szCs w:val="24"/>
        </w:rPr>
        <w:t xml:space="preserve">Ремонт на външна изолация и мазилка </w:t>
      </w:r>
      <w:r>
        <w:rPr>
          <w:rFonts w:ascii="Times New Roman" w:hAnsi="Times New Roman"/>
          <w:sz w:val="24"/>
          <w:szCs w:val="24"/>
        </w:rPr>
        <w:t xml:space="preserve"> и р</w:t>
      </w:r>
      <w:r w:rsidRPr="00127373">
        <w:rPr>
          <w:rFonts w:ascii="Times New Roman" w:hAnsi="Times New Roman"/>
          <w:sz w:val="24"/>
          <w:szCs w:val="24"/>
        </w:rPr>
        <w:t>емонт на зала за спортни</w:t>
      </w:r>
      <w:r>
        <w:rPr>
          <w:rFonts w:ascii="Times New Roman" w:hAnsi="Times New Roman"/>
          <w:sz w:val="24"/>
          <w:szCs w:val="24"/>
        </w:rPr>
        <w:t xml:space="preserve"> занимания /сградата-стрелбище/</w:t>
      </w:r>
      <w:r w:rsidR="00856B75">
        <w:rPr>
          <w:rFonts w:ascii="Times New Roman" w:hAnsi="Times New Roman"/>
          <w:sz w:val="24"/>
          <w:szCs w:val="24"/>
        </w:rPr>
        <w:t>.</w:t>
      </w:r>
    </w:p>
    <w:p w:rsidR="00127373" w:rsidRDefault="00127373" w:rsidP="0012737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СУ „Св. Св. Кирил и Методий“ гр. Игнатиево</w:t>
      </w:r>
    </w:p>
    <w:p w:rsidR="00127373" w:rsidRPr="00856B75" w:rsidRDefault="00127373" w:rsidP="00127373">
      <w:pPr>
        <w:pStyle w:val="ListParagraph"/>
        <w:numPr>
          <w:ilvl w:val="0"/>
          <w:numId w:val="3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856B75">
        <w:rPr>
          <w:rFonts w:ascii="Times New Roman" w:hAnsi="Times New Roman"/>
          <w:sz w:val="24"/>
          <w:szCs w:val="24"/>
        </w:rPr>
        <w:t>Ремонт В</w:t>
      </w:r>
      <w:r w:rsidR="00062638" w:rsidRPr="00856B75">
        <w:rPr>
          <w:rFonts w:ascii="Times New Roman" w:hAnsi="Times New Roman"/>
          <w:sz w:val="24"/>
          <w:szCs w:val="24"/>
        </w:rPr>
        <w:t xml:space="preserve"> </w:t>
      </w:r>
      <w:r w:rsidRPr="00856B75">
        <w:rPr>
          <w:rFonts w:ascii="Times New Roman" w:hAnsi="Times New Roman"/>
          <w:sz w:val="24"/>
          <w:szCs w:val="24"/>
        </w:rPr>
        <w:t>и</w:t>
      </w:r>
      <w:r w:rsidR="00062638" w:rsidRPr="00856B75">
        <w:rPr>
          <w:rFonts w:ascii="Times New Roman" w:hAnsi="Times New Roman"/>
          <w:sz w:val="24"/>
          <w:szCs w:val="24"/>
        </w:rPr>
        <w:t xml:space="preserve"> </w:t>
      </w:r>
      <w:r w:rsidRPr="00856B75">
        <w:rPr>
          <w:rFonts w:ascii="Times New Roman" w:hAnsi="Times New Roman"/>
          <w:sz w:val="24"/>
          <w:szCs w:val="24"/>
        </w:rPr>
        <w:t>К и тоалетни – 953 978 лв. /получени м.12.2023г./;</w:t>
      </w:r>
    </w:p>
    <w:p w:rsidR="00127373" w:rsidRPr="00127373" w:rsidRDefault="00127373" w:rsidP="00F22550">
      <w:pPr>
        <w:pStyle w:val="ListParagraph"/>
        <w:numPr>
          <w:ilvl w:val="0"/>
          <w:numId w:val="32"/>
        </w:numPr>
        <w:spacing w:after="160" w:line="25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7373">
        <w:rPr>
          <w:rFonts w:ascii="Times New Roman" w:hAnsi="Times New Roman"/>
          <w:sz w:val="24"/>
          <w:szCs w:val="24"/>
          <w:lang w:val="en-US"/>
        </w:rPr>
        <w:t xml:space="preserve">STEM – </w:t>
      </w:r>
      <w:r w:rsidRPr="00127373">
        <w:rPr>
          <w:rFonts w:ascii="Times New Roman" w:hAnsi="Times New Roman"/>
          <w:sz w:val="24"/>
          <w:szCs w:val="24"/>
        </w:rPr>
        <w:t>природни науки, математика и информатика</w:t>
      </w:r>
      <w:r>
        <w:rPr>
          <w:rFonts w:ascii="Times New Roman" w:hAnsi="Times New Roman"/>
          <w:sz w:val="24"/>
          <w:szCs w:val="24"/>
        </w:rPr>
        <w:t>.</w:t>
      </w:r>
    </w:p>
    <w:p w:rsidR="00127373" w:rsidRPr="00127373" w:rsidRDefault="00127373" w:rsidP="00127373">
      <w:pPr>
        <w:spacing w:after="160" w:line="25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7373">
        <w:rPr>
          <w:rFonts w:ascii="Times New Roman" w:hAnsi="Times New Roman"/>
          <w:sz w:val="24"/>
          <w:szCs w:val="24"/>
          <w:u w:val="single"/>
        </w:rPr>
        <w:t>ОУ „Св. Кл. Охридски“ с.</w:t>
      </w:r>
      <w:r w:rsidR="00856B7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27373">
        <w:rPr>
          <w:rFonts w:ascii="Times New Roman" w:hAnsi="Times New Roman"/>
          <w:sz w:val="24"/>
          <w:szCs w:val="24"/>
          <w:u w:val="single"/>
        </w:rPr>
        <w:t>Изворско</w:t>
      </w:r>
    </w:p>
    <w:p w:rsidR="00127373" w:rsidRPr="00127373" w:rsidRDefault="00127373" w:rsidP="009F5AF1">
      <w:pPr>
        <w:pStyle w:val="ListParagraph"/>
        <w:numPr>
          <w:ilvl w:val="0"/>
          <w:numId w:val="32"/>
        </w:numPr>
        <w:spacing w:after="160" w:line="256" w:lineRule="auto"/>
        <w:jc w:val="both"/>
        <w:rPr>
          <w:rFonts w:ascii="Times New Roman" w:hAnsi="Times New Roman"/>
          <w:i/>
          <w:sz w:val="24"/>
          <w:szCs w:val="24"/>
        </w:rPr>
      </w:pPr>
      <w:r w:rsidRPr="00127373">
        <w:rPr>
          <w:rFonts w:ascii="Times New Roman" w:hAnsi="Times New Roman"/>
          <w:sz w:val="24"/>
          <w:szCs w:val="24"/>
          <w:lang w:val="en-US"/>
        </w:rPr>
        <w:t xml:space="preserve">STEM – </w:t>
      </w:r>
      <w:r w:rsidRPr="00127373">
        <w:rPr>
          <w:rFonts w:ascii="Times New Roman" w:hAnsi="Times New Roman"/>
          <w:sz w:val="24"/>
          <w:szCs w:val="24"/>
        </w:rPr>
        <w:t xml:space="preserve">природни науки </w:t>
      </w:r>
      <w:r w:rsidRPr="00127373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127373">
        <w:rPr>
          <w:rFonts w:ascii="Times New Roman" w:hAnsi="Times New Roman"/>
          <w:sz w:val="24"/>
          <w:szCs w:val="24"/>
        </w:rPr>
        <w:t xml:space="preserve">три високооборудвани класни стаи </w:t>
      </w:r>
      <w:r w:rsidRPr="00127373">
        <w:rPr>
          <w:rFonts w:ascii="Times New Roman" w:hAnsi="Times New Roman"/>
          <w:sz w:val="24"/>
          <w:szCs w:val="24"/>
          <w:lang w:val="en-US"/>
        </w:rPr>
        <w:t>(</w:t>
      </w:r>
      <w:r w:rsidRPr="00127373">
        <w:rPr>
          <w:rFonts w:ascii="Times New Roman" w:hAnsi="Times New Roman"/>
          <w:sz w:val="24"/>
          <w:szCs w:val="24"/>
        </w:rPr>
        <w:t>три интерактивни дъски с дисплей</w:t>
      </w:r>
      <w:r w:rsidRPr="00127373">
        <w:rPr>
          <w:rFonts w:ascii="Times New Roman" w:hAnsi="Times New Roman"/>
          <w:sz w:val="24"/>
          <w:szCs w:val="24"/>
          <w:lang w:val="en-US"/>
        </w:rPr>
        <w:t>)</w:t>
      </w:r>
      <w:r w:rsidRPr="00127373">
        <w:rPr>
          <w:rFonts w:ascii="Times New Roman" w:hAnsi="Times New Roman"/>
          <w:sz w:val="24"/>
          <w:szCs w:val="24"/>
        </w:rPr>
        <w:t xml:space="preserve">, </w:t>
      </w:r>
      <w:r w:rsidRPr="00127373">
        <w:rPr>
          <w:rFonts w:ascii="Times New Roman" w:hAnsi="Times New Roman"/>
          <w:sz w:val="24"/>
          <w:szCs w:val="24"/>
          <w:lang w:val="en-US"/>
        </w:rPr>
        <w:t xml:space="preserve">1 </w:t>
      </w:r>
      <w:r w:rsidRPr="00127373">
        <w:rPr>
          <w:rFonts w:ascii="Times New Roman" w:hAnsi="Times New Roman"/>
          <w:sz w:val="24"/>
          <w:szCs w:val="24"/>
        </w:rPr>
        <w:t xml:space="preserve">стая ще съвместява химия и биология </w:t>
      </w:r>
      <w:r w:rsidRPr="00127373">
        <w:rPr>
          <w:rFonts w:ascii="Times New Roman" w:hAnsi="Times New Roman"/>
          <w:sz w:val="24"/>
          <w:szCs w:val="24"/>
          <w:lang w:val="en-US"/>
        </w:rPr>
        <w:t>(</w:t>
      </w:r>
      <w:r w:rsidRPr="00127373">
        <w:rPr>
          <w:rFonts w:ascii="Times New Roman" w:hAnsi="Times New Roman"/>
          <w:sz w:val="24"/>
          <w:szCs w:val="24"/>
        </w:rPr>
        <w:t>оборудвана</w:t>
      </w:r>
      <w:r w:rsidRPr="00127373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, 1 стая физика </w:t>
      </w:r>
      <w:r w:rsidRPr="00127373">
        <w:rPr>
          <w:rFonts w:ascii="Times New Roman" w:hAnsi="Times New Roman"/>
          <w:sz w:val="24"/>
          <w:szCs w:val="24"/>
        </w:rPr>
        <w:t>и математика и 1 кабинет класна стая</w:t>
      </w:r>
      <w:r w:rsidR="00856B75">
        <w:rPr>
          <w:rFonts w:ascii="Times New Roman" w:hAnsi="Times New Roman"/>
          <w:sz w:val="24"/>
          <w:szCs w:val="24"/>
        </w:rPr>
        <w:t>;</w:t>
      </w:r>
      <w:r w:rsidRPr="00127373">
        <w:rPr>
          <w:rFonts w:ascii="Times New Roman" w:hAnsi="Times New Roman"/>
          <w:sz w:val="24"/>
          <w:szCs w:val="24"/>
        </w:rPr>
        <w:t xml:space="preserve"> </w:t>
      </w:r>
    </w:p>
    <w:p w:rsidR="00127373" w:rsidRPr="00127373" w:rsidRDefault="00127373" w:rsidP="009F5AF1">
      <w:pPr>
        <w:pStyle w:val="ListParagraph"/>
        <w:numPr>
          <w:ilvl w:val="0"/>
          <w:numId w:val="32"/>
        </w:numPr>
        <w:spacing w:after="160" w:line="256" w:lineRule="auto"/>
        <w:jc w:val="both"/>
        <w:rPr>
          <w:rFonts w:ascii="Times New Roman" w:hAnsi="Times New Roman"/>
          <w:i/>
          <w:sz w:val="24"/>
          <w:szCs w:val="24"/>
        </w:rPr>
      </w:pPr>
      <w:r w:rsidRPr="00127373">
        <w:rPr>
          <w:rFonts w:ascii="Times New Roman" w:hAnsi="Times New Roman"/>
          <w:sz w:val="24"/>
          <w:szCs w:val="24"/>
        </w:rPr>
        <w:t>Кандидатствали за физкултурен салон</w:t>
      </w:r>
      <w:r w:rsidR="00856B75">
        <w:rPr>
          <w:rFonts w:ascii="Times New Roman" w:hAnsi="Times New Roman"/>
          <w:sz w:val="24"/>
          <w:szCs w:val="24"/>
        </w:rPr>
        <w:t>;</w:t>
      </w:r>
      <w:r w:rsidRPr="00127373">
        <w:rPr>
          <w:rFonts w:ascii="Times New Roman" w:hAnsi="Times New Roman"/>
          <w:sz w:val="24"/>
          <w:szCs w:val="24"/>
        </w:rPr>
        <w:t xml:space="preserve"> </w:t>
      </w:r>
    </w:p>
    <w:p w:rsidR="00127373" w:rsidRPr="00127373" w:rsidRDefault="00127373" w:rsidP="00CF3A2C">
      <w:pPr>
        <w:pStyle w:val="ListParagraph"/>
        <w:numPr>
          <w:ilvl w:val="0"/>
          <w:numId w:val="32"/>
        </w:numPr>
        <w:spacing w:after="160" w:line="256" w:lineRule="auto"/>
        <w:jc w:val="both"/>
        <w:rPr>
          <w:rFonts w:ascii="Times New Roman" w:hAnsi="Times New Roman"/>
          <w:i/>
          <w:sz w:val="24"/>
          <w:szCs w:val="24"/>
        </w:rPr>
      </w:pPr>
      <w:r w:rsidRPr="00127373">
        <w:rPr>
          <w:rFonts w:ascii="Times New Roman" w:hAnsi="Times New Roman"/>
          <w:sz w:val="24"/>
          <w:szCs w:val="24"/>
        </w:rPr>
        <w:t>Кандидатствали за текущ ремонт</w:t>
      </w:r>
      <w:r w:rsidR="00856B75">
        <w:rPr>
          <w:rFonts w:ascii="Times New Roman" w:hAnsi="Times New Roman"/>
          <w:sz w:val="24"/>
          <w:szCs w:val="24"/>
        </w:rPr>
        <w:t>;</w:t>
      </w:r>
      <w:r w:rsidRPr="00127373">
        <w:rPr>
          <w:rFonts w:ascii="Times New Roman" w:hAnsi="Times New Roman"/>
          <w:sz w:val="24"/>
          <w:szCs w:val="24"/>
        </w:rPr>
        <w:t xml:space="preserve"> </w:t>
      </w:r>
    </w:p>
    <w:p w:rsidR="00127373" w:rsidRPr="00127373" w:rsidRDefault="00127373" w:rsidP="005A2123">
      <w:pPr>
        <w:pStyle w:val="ListParagraph"/>
        <w:numPr>
          <w:ilvl w:val="0"/>
          <w:numId w:val="3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127373">
        <w:rPr>
          <w:rFonts w:ascii="Times New Roman" w:hAnsi="Times New Roman"/>
          <w:sz w:val="24"/>
          <w:szCs w:val="24"/>
        </w:rPr>
        <w:t>Център за работа със родители и деца със СОП към Американското посолство</w:t>
      </w:r>
      <w:r w:rsidR="00856B75">
        <w:rPr>
          <w:rFonts w:ascii="Times New Roman" w:hAnsi="Times New Roman"/>
          <w:sz w:val="24"/>
          <w:szCs w:val="24"/>
        </w:rPr>
        <w:t>.</w:t>
      </w:r>
      <w:r w:rsidRPr="00127373">
        <w:rPr>
          <w:rFonts w:ascii="Times New Roman" w:hAnsi="Times New Roman"/>
          <w:sz w:val="24"/>
          <w:szCs w:val="24"/>
        </w:rPr>
        <w:t xml:space="preserve"> </w:t>
      </w:r>
    </w:p>
    <w:p w:rsidR="00127373" w:rsidRDefault="00127373" w:rsidP="0012737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ОУ „Христо Смирненски“ с.</w:t>
      </w:r>
      <w:r w:rsidR="00856B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Въглен</w:t>
      </w:r>
    </w:p>
    <w:p w:rsidR="00127373" w:rsidRDefault="00127373" w:rsidP="00036863">
      <w:pPr>
        <w:pStyle w:val="ListParagraph"/>
        <w:numPr>
          <w:ilvl w:val="0"/>
          <w:numId w:val="3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127373">
        <w:rPr>
          <w:rFonts w:ascii="Times New Roman" w:hAnsi="Times New Roman"/>
          <w:sz w:val="24"/>
          <w:szCs w:val="24"/>
          <w:lang w:val="en-US"/>
        </w:rPr>
        <w:t>STEM</w:t>
      </w:r>
      <w:r w:rsidRPr="00127373">
        <w:rPr>
          <w:rFonts w:ascii="Times New Roman" w:hAnsi="Times New Roman"/>
          <w:sz w:val="24"/>
          <w:szCs w:val="24"/>
        </w:rPr>
        <w:t xml:space="preserve"> - природни науки, математика и информатика</w:t>
      </w:r>
      <w:r w:rsidR="00856B75">
        <w:rPr>
          <w:rFonts w:ascii="Times New Roman" w:hAnsi="Times New Roman"/>
          <w:sz w:val="24"/>
          <w:szCs w:val="24"/>
        </w:rPr>
        <w:t>;</w:t>
      </w:r>
      <w:r w:rsidRPr="00127373">
        <w:rPr>
          <w:rFonts w:ascii="Times New Roman" w:hAnsi="Times New Roman"/>
          <w:sz w:val="24"/>
          <w:szCs w:val="24"/>
        </w:rPr>
        <w:t xml:space="preserve"> </w:t>
      </w:r>
    </w:p>
    <w:p w:rsidR="00127373" w:rsidRPr="00856B75" w:rsidRDefault="00127373" w:rsidP="00036863">
      <w:pPr>
        <w:pStyle w:val="ListParagraph"/>
        <w:numPr>
          <w:ilvl w:val="0"/>
          <w:numId w:val="3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856B75">
        <w:rPr>
          <w:rFonts w:ascii="Times New Roman" w:hAnsi="Times New Roman"/>
          <w:sz w:val="24"/>
          <w:szCs w:val="24"/>
        </w:rPr>
        <w:t>Ремонт на сграда – 968 673 лв. /получени средства през м.12.2023г./</w:t>
      </w:r>
      <w:r w:rsidR="00856B75">
        <w:rPr>
          <w:rFonts w:ascii="Times New Roman" w:hAnsi="Times New Roman"/>
          <w:sz w:val="24"/>
          <w:szCs w:val="24"/>
        </w:rPr>
        <w:t>;</w:t>
      </w:r>
    </w:p>
    <w:p w:rsidR="00127373" w:rsidRDefault="00127373" w:rsidP="00127373">
      <w:pPr>
        <w:pStyle w:val="ListParagraph"/>
        <w:numPr>
          <w:ilvl w:val="0"/>
          <w:numId w:val="32"/>
        </w:numPr>
        <w:spacing w:after="160" w:line="25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Кандидатствали за физкултурен салон</w:t>
      </w:r>
      <w:r w:rsidR="00856B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7373" w:rsidRDefault="00127373" w:rsidP="0012737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ОУ „Св. Кл. Охридски“ с.</w:t>
      </w:r>
      <w:r w:rsidR="00856B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Кичево</w:t>
      </w:r>
    </w:p>
    <w:p w:rsidR="00127373" w:rsidRPr="00127373" w:rsidRDefault="00127373" w:rsidP="00E435AA">
      <w:pPr>
        <w:pStyle w:val="ListParagraph"/>
        <w:numPr>
          <w:ilvl w:val="0"/>
          <w:numId w:val="3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127373">
        <w:rPr>
          <w:rFonts w:ascii="Times New Roman" w:hAnsi="Times New Roman"/>
          <w:sz w:val="24"/>
          <w:szCs w:val="24"/>
          <w:lang w:val="en-US"/>
        </w:rPr>
        <w:t>STEM</w:t>
      </w:r>
      <w:r w:rsidRPr="00127373">
        <w:rPr>
          <w:rFonts w:ascii="Times New Roman" w:hAnsi="Times New Roman"/>
          <w:sz w:val="24"/>
          <w:szCs w:val="24"/>
        </w:rPr>
        <w:t xml:space="preserve"> - природни науки, информатика и математика – 2 кабинета</w:t>
      </w:r>
      <w:r w:rsidR="00856B75">
        <w:rPr>
          <w:rFonts w:ascii="Times New Roman" w:hAnsi="Times New Roman"/>
          <w:sz w:val="24"/>
          <w:szCs w:val="24"/>
        </w:rPr>
        <w:t>;</w:t>
      </w:r>
    </w:p>
    <w:p w:rsidR="00127373" w:rsidRPr="00127373" w:rsidRDefault="00127373" w:rsidP="00B1112B">
      <w:pPr>
        <w:pStyle w:val="ListParagraph"/>
        <w:numPr>
          <w:ilvl w:val="0"/>
          <w:numId w:val="32"/>
        </w:numPr>
        <w:spacing w:after="160" w:line="25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7373">
        <w:rPr>
          <w:rFonts w:ascii="Times New Roman" w:hAnsi="Times New Roman"/>
          <w:sz w:val="24"/>
          <w:szCs w:val="24"/>
        </w:rPr>
        <w:t>Кандидатствали</w:t>
      </w:r>
      <w:r w:rsidR="00856B75">
        <w:rPr>
          <w:rFonts w:ascii="Times New Roman" w:hAnsi="Times New Roman"/>
          <w:sz w:val="24"/>
          <w:szCs w:val="24"/>
        </w:rPr>
        <w:t xml:space="preserve"> за физкултурен салон;</w:t>
      </w:r>
    </w:p>
    <w:p w:rsidR="00127373" w:rsidRPr="00127373" w:rsidRDefault="00127373" w:rsidP="00733703">
      <w:pPr>
        <w:pStyle w:val="ListParagraph"/>
        <w:numPr>
          <w:ilvl w:val="0"/>
          <w:numId w:val="32"/>
        </w:numPr>
        <w:spacing w:after="160" w:line="25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7373">
        <w:rPr>
          <w:rFonts w:ascii="Times New Roman" w:hAnsi="Times New Roman"/>
          <w:sz w:val="24"/>
          <w:szCs w:val="24"/>
        </w:rPr>
        <w:t>Кандидатствали за ремонт</w:t>
      </w:r>
      <w:r w:rsidR="00856B75">
        <w:rPr>
          <w:rFonts w:ascii="Times New Roman" w:hAnsi="Times New Roman"/>
          <w:sz w:val="24"/>
          <w:szCs w:val="24"/>
        </w:rPr>
        <w:t>.</w:t>
      </w:r>
      <w:r w:rsidRPr="00127373">
        <w:rPr>
          <w:rFonts w:ascii="Times New Roman" w:hAnsi="Times New Roman"/>
          <w:sz w:val="24"/>
          <w:szCs w:val="24"/>
        </w:rPr>
        <w:t xml:space="preserve"> </w:t>
      </w:r>
    </w:p>
    <w:p w:rsidR="00486BD4" w:rsidRDefault="00486BD4" w:rsidP="00127373">
      <w:pPr>
        <w:spacing w:after="160" w:line="256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27373" w:rsidRPr="00127373" w:rsidRDefault="00127373" w:rsidP="00127373">
      <w:pPr>
        <w:spacing w:after="160" w:line="256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127373">
        <w:rPr>
          <w:rFonts w:ascii="Times New Roman" w:hAnsi="Times New Roman"/>
          <w:sz w:val="24"/>
          <w:szCs w:val="24"/>
          <w:u w:val="single"/>
        </w:rPr>
        <w:lastRenderedPageBreak/>
        <w:t xml:space="preserve">ОбУ „Иван Вазов“ </w:t>
      </w:r>
      <w:r w:rsidR="00856B75">
        <w:rPr>
          <w:rFonts w:ascii="Times New Roman" w:hAnsi="Times New Roman"/>
          <w:sz w:val="24"/>
          <w:szCs w:val="24"/>
          <w:u w:val="single"/>
        </w:rPr>
        <w:t xml:space="preserve">с. </w:t>
      </w:r>
      <w:r w:rsidRPr="00127373">
        <w:rPr>
          <w:rFonts w:ascii="Times New Roman" w:hAnsi="Times New Roman"/>
          <w:sz w:val="24"/>
          <w:szCs w:val="24"/>
          <w:u w:val="single"/>
        </w:rPr>
        <w:t>Любен Каравелово</w:t>
      </w:r>
    </w:p>
    <w:p w:rsidR="00127373" w:rsidRPr="00127373" w:rsidRDefault="00127373" w:rsidP="00CD0477">
      <w:pPr>
        <w:pStyle w:val="ListParagraph"/>
        <w:numPr>
          <w:ilvl w:val="0"/>
          <w:numId w:val="3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127373">
        <w:rPr>
          <w:rFonts w:ascii="Times New Roman" w:hAnsi="Times New Roman"/>
          <w:sz w:val="24"/>
          <w:szCs w:val="24"/>
          <w:lang w:val="en-US"/>
        </w:rPr>
        <w:t>STEM</w:t>
      </w:r>
      <w:r w:rsidRPr="00127373">
        <w:rPr>
          <w:rFonts w:ascii="Times New Roman" w:hAnsi="Times New Roman"/>
          <w:sz w:val="24"/>
          <w:szCs w:val="24"/>
        </w:rPr>
        <w:t xml:space="preserve"> - природни науки, информатика и математика – 3 кабинета високооборудвани</w:t>
      </w:r>
      <w:r w:rsidR="00856B75">
        <w:rPr>
          <w:rFonts w:ascii="Times New Roman" w:hAnsi="Times New Roman"/>
          <w:sz w:val="24"/>
          <w:szCs w:val="24"/>
        </w:rPr>
        <w:t>;</w:t>
      </w:r>
    </w:p>
    <w:p w:rsidR="00127373" w:rsidRDefault="00127373" w:rsidP="00CD0477">
      <w:pPr>
        <w:pStyle w:val="ListParagraph"/>
        <w:numPr>
          <w:ilvl w:val="0"/>
          <w:numId w:val="3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127373">
        <w:rPr>
          <w:rFonts w:ascii="Times New Roman" w:hAnsi="Times New Roman"/>
          <w:sz w:val="24"/>
          <w:szCs w:val="24"/>
        </w:rPr>
        <w:t>Кандидатствали чрез общината за изграждане на 6 кабинета</w:t>
      </w:r>
      <w:r w:rsidR="00856B75">
        <w:rPr>
          <w:rFonts w:ascii="Times New Roman" w:hAnsi="Times New Roman"/>
          <w:sz w:val="24"/>
          <w:szCs w:val="24"/>
        </w:rPr>
        <w:t>.</w:t>
      </w:r>
    </w:p>
    <w:p w:rsidR="000E7DF1" w:rsidRPr="00D74EBB" w:rsidRDefault="000E7DF1" w:rsidP="00C919E0">
      <w:pPr>
        <w:pStyle w:val="Style"/>
        <w:ind w:left="0" w:right="0" w:firstLine="709"/>
      </w:pPr>
    </w:p>
    <w:p w:rsidR="00A120A7" w:rsidRPr="00992B7C" w:rsidRDefault="00BA5D96" w:rsidP="00B02EC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A120A7" w:rsidRPr="00992B7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Превенция на ранното напускане на образователните институции</w:t>
      </w:r>
    </w:p>
    <w:p w:rsidR="00825307" w:rsidRPr="001D3CD7" w:rsidRDefault="00825307" w:rsidP="00BA5D9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</w:pPr>
    </w:p>
    <w:p w:rsidR="00F11936" w:rsidRPr="00F11936" w:rsidRDefault="00F11936" w:rsidP="00F119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936">
        <w:rPr>
          <w:rFonts w:ascii="Times New Roman" w:hAnsi="Times New Roman" w:cs="Times New Roman"/>
          <w:sz w:val="24"/>
          <w:szCs w:val="24"/>
        </w:rPr>
        <w:t xml:space="preserve">Превенцията за ранно напускане на образователната система се подпомага от </w:t>
      </w:r>
      <w:r w:rsidRPr="00F11936">
        <w:rPr>
          <w:rFonts w:ascii="Times New Roman" w:hAnsi="Times New Roman" w:cs="Times New Roman"/>
          <w:color w:val="000000"/>
          <w:sz w:val="24"/>
          <w:szCs w:val="24"/>
        </w:rPr>
        <w:t xml:space="preserve">Механизма за съвместна работа на институциите по обхващане, включване и предотвратяване на отпадането от образователната система на деца и ученици в задължителна предучилищна и училищна възраст, приет с  Постановление № </w:t>
      </w:r>
      <w:r w:rsidRPr="00F11936">
        <w:rPr>
          <w:rFonts w:ascii="Times New Roman" w:hAnsi="Times New Roman" w:cs="Times New Roman"/>
          <w:color w:val="000000"/>
          <w:sz w:val="24"/>
          <w:szCs w:val="24"/>
          <w:lang w:val="en-US"/>
        </w:rPr>
        <w:t>100</w:t>
      </w:r>
      <w:r w:rsidRPr="00F11936">
        <w:rPr>
          <w:rFonts w:ascii="Times New Roman" w:hAnsi="Times New Roman" w:cs="Times New Roman"/>
          <w:color w:val="000000"/>
          <w:sz w:val="24"/>
          <w:szCs w:val="24"/>
        </w:rPr>
        <w:t xml:space="preserve"> на МС от 8 юни 2018 година. В изпълнение на неговите разпоредби със Заповед на Кмета на Общината на територията на Община Аксаково са определени шест района на обхват, които са както следва:</w:t>
      </w:r>
    </w:p>
    <w:p w:rsidR="00F11936" w:rsidRPr="00F11936" w:rsidRDefault="00F11936" w:rsidP="00F1193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36">
        <w:rPr>
          <w:rFonts w:ascii="Times New Roman" w:hAnsi="Times New Roman" w:cs="Times New Roman"/>
          <w:b/>
          <w:sz w:val="24"/>
          <w:szCs w:val="24"/>
        </w:rPr>
        <w:t xml:space="preserve">Първи район </w:t>
      </w:r>
      <w:r w:rsidRPr="00F11936">
        <w:rPr>
          <w:rFonts w:ascii="Times New Roman" w:hAnsi="Times New Roman" w:cs="Times New Roman"/>
          <w:sz w:val="24"/>
          <w:szCs w:val="24"/>
        </w:rPr>
        <w:t>с обхват гр. Аксаково;</w:t>
      </w:r>
    </w:p>
    <w:p w:rsidR="00F11936" w:rsidRPr="00F11936" w:rsidRDefault="00F11936" w:rsidP="00F1193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36">
        <w:rPr>
          <w:rFonts w:ascii="Times New Roman" w:hAnsi="Times New Roman" w:cs="Times New Roman"/>
          <w:b/>
          <w:sz w:val="24"/>
          <w:szCs w:val="24"/>
        </w:rPr>
        <w:t xml:space="preserve">Втори район </w:t>
      </w:r>
      <w:r w:rsidRPr="00F11936">
        <w:rPr>
          <w:rFonts w:ascii="Times New Roman" w:hAnsi="Times New Roman" w:cs="Times New Roman"/>
          <w:sz w:val="24"/>
          <w:szCs w:val="24"/>
        </w:rPr>
        <w:t>с обхват от гр. Игнатиево, с. Припек, с. Доброглед и с. Слънчево.</w:t>
      </w:r>
    </w:p>
    <w:p w:rsidR="00F11936" w:rsidRPr="00F11936" w:rsidRDefault="00F11936" w:rsidP="00F1193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36">
        <w:rPr>
          <w:rFonts w:ascii="Times New Roman" w:hAnsi="Times New Roman" w:cs="Times New Roman"/>
          <w:b/>
          <w:sz w:val="24"/>
          <w:szCs w:val="24"/>
        </w:rPr>
        <w:t xml:space="preserve">Трети район </w:t>
      </w:r>
      <w:r w:rsidRPr="00F11936">
        <w:rPr>
          <w:rFonts w:ascii="Times New Roman" w:hAnsi="Times New Roman" w:cs="Times New Roman"/>
          <w:sz w:val="24"/>
          <w:szCs w:val="24"/>
        </w:rPr>
        <w:t>с обхват с. Любен Каравелово, с. Водица, с. Засмяно, с. Крумово, с. Зорница, с. Ботево и с. Радево;</w:t>
      </w:r>
    </w:p>
    <w:p w:rsidR="00F11936" w:rsidRPr="00F11936" w:rsidRDefault="00F11936" w:rsidP="00F1193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36">
        <w:rPr>
          <w:rFonts w:ascii="Times New Roman" w:hAnsi="Times New Roman" w:cs="Times New Roman"/>
          <w:b/>
          <w:sz w:val="24"/>
          <w:szCs w:val="24"/>
        </w:rPr>
        <w:t xml:space="preserve">Четвърти район </w:t>
      </w:r>
      <w:r w:rsidRPr="00F11936">
        <w:rPr>
          <w:rFonts w:ascii="Times New Roman" w:hAnsi="Times New Roman" w:cs="Times New Roman"/>
          <w:sz w:val="24"/>
          <w:szCs w:val="24"/>
        </w:rPr>
        <w:t xml:space="preserve">с обхват с. Изворско; </w:t>
      </w:r>
    </w:p>
    <w:p w:rsidR="00F11936" w:rsidRPr="00F11936" w:rsidRDefault="00F11936" w:rsidP="00F1193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36">
        <w:rPr>
          <w:rFonts w:ascii="Times New Roman" w:hAnsi="Times New Roman" w:cs="Times New Roman"/>
          <w:b/>
          <w:sz w:val="24"/>
          <w:szCs w:val="24"/>
        </w:rPr>
        <w:t xml:space="preserve">Пети район </w:t>
      </w:r>
      <w:r w:rsidRPr="00F11936">
        <w:rPr>
          <w:rFonts w:ascii="Times New Roman" w:hAnsi="Times New Roman" w:cs="Times New Roman"/>
          <w:sz w:val="24"/>
          <w:szCs w:val="24"/>
        </w:rPr>
        <w:t>с обхват с. Въглен и с. Яребична;</w:t>
      </w:r>
    </w:p>
    <w:p w:rsidR="00F11936" w:rsidRDefault="00F11936" w:rsidP="00F1193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36">
        <w:rPr>
          <w:rFonts w:ascii="Times New Roman" w:hAnsi="Times New Roman" w:cs="Times New Roman"/>
          <w:b/>
          <w:sz w:val="24"/>
          <w:szCs w:val="24"/>
        </w:rPr>
        <w:t xml:space="preserve">Шести район </w:t>
      </w:r>
      <w:r w:rsidRPr="00F11936">
        <w:rPr>
          <w:rFonts w:ascii="Times New Roman" w:hAnsi="Times New Roman" w:cs="Times New Roman"/>
          <w:sz w:val="24"/>
          <w:szCs w:val="24"/>
        </w:rPr>
        <w:t>с обхват с. Кичево, с. Осеново, с. Орешак, с. Климентово, с. Генерал Кантарджиево, с. Куманово, с. Новаково и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36">
        <w:rPr>
          <w:rFonts w:ascii="Times New Roman" w:hAnsi="Times New Roman" w:cs="Times New Roman"/>
          <w:sz w:val="24"/>
          <w:szCs w:val="24"/>
        </w:rPr>
        <w:t>Долище.</w:t>
      </w:r>
    </w:p>
    <w:p w:rsidR="00F11936" w:rsidRDefault="00F11936" w:rsidP="00F11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936" w:rsidRDefault="008F7BEB" w:rsidP="00F11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Членовете в районите на обхват са определени със Заповед на Началника на РУО – Варна, по предложение на Кмета на Общината и на Директорите на училищата и детските градини и имат следните задължения:</w:t>
      </w:r>
    </w:p>
    <w:p w:rsidR="008F7BEB" w:rsidRPr="008F7BEB" w:rsidRDefault="00DB103E" w:rsidP="008F7BE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F7BEB" w:rsidRPr="008F7BEB">
        <w:rPr>
          <w:rFonts w:ascii="Times New Roman" w:hAnsi="Times New Roman"/>
          <w:sz w:val="24"/>
          <w:szCs w:val="24"/>
        </w:rPr>
        <w:t xml:space="preserve">а предприемат мерки за обхващането в образователната система на идентифицираните чрез ИСРМ деца и ученици в задължителна предучилищна и училищна възраст; </w:t>
      </w:r>
    </w:p>
    <w:p w:rsidR="008F7BEB" w:rsidRPr="008F7BEB" w:rsidRDefault="00DB103E" w:rsidP="008F7BE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F7BEB" w:rsidRPr="008F7BEB">
        <w:rPr>
          <w:rFonts w:ascii="Times New Roman" w:hAnsi="Times New Roman"/>
          <w:sz w:val="24"/>
          <w:szCs w:val="24"/>
        </w:rPr>
        <w:t xml:space="preserve">а предлагат мерки за реинтеграцията в образователната система на идентифицираните чрез ИСРМ деца и ученици, отпаднали от детска градина и училище; </w:t>
      </w:r>
    </w:p>
    <w:p w:rsidR="008F7BEB" w:rsidRPr="008F7BEB" w:rsidRDefault="00DB103E" w:rsidP="008F7BE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F7BEB" w:rsidRPr="008F7BEB">
        <w:rPr>
          <w:rFonts w:ascii="Times New Roman" w:hAnsi="Times New Roman"/>
          <w:sz w:val="24"/>
          <w:szCs w:val="24"/>
        </w:rPr>
        <w:t xml:space="preserve">а предлагат мерки по превенция на включваните в образователната система и идентифицирани в ИСРМ деца и учениците в риск от отпадане; </w:t>
      </w:r>
    </w:p>
    <w:p w:rsidR="008F7BEB" w:rsidRPr="008F7BEB" w:rsidRDefault="00DB103E" w:rsidP="008F7BE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F7BEB" w:rsidRPr="008F7BEB">
        <w:rPr>
          <w:rFonts w:ascii="Times New Roman" w:hAnsi="Times New Roman"/>
          <w:sz w:val="24"/>
          <w:szCs w:val="24"/>
        </w:rPr>
        <w:t xml:space="preserve">а определят комплекс от мерки по отношение на всяко дете, което е идентифицирано като необхванато, отпаднало или застрашено от отпадане от образователната система, и взаимодействат с компетентните институции за прилагане на интегриран подход; </w:t>
      </w:r>
    </w:p>
    <w:p w:rsidR="008F7BEB" w:rsidRPr="008F7BEB" w:rsidRDefault="00DB103E" w:rsidP="008F7BE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F7BEB" w:rsidRPr="008F7BEB">
        <w:rPr>
          <w:rFonts w:ascii="Times New Roman" w:hAnsi="Times New Roman"/>
          <w:sz w:val="24"/>
          <w:szCs w:val="24"/>
        </w:rPr>
        <w:t xml:space="preserve">а планират посещения в домовете на децата и учениците, които подлежат на задължително предучилищно и училищно образование и са отпаднали или са в риск от отпадане; провеждат разговори с родителите, настойниците/попечителите или с лицата, които полагат грижи за децата и учениците, с цел записването им в училище или в детска градина или преодоляването на риска от отпадане; </w:t>
      </w:r>
    </w:p>
    <w:p w:rsidR="008F7BEB" w:rsidRPr="008F7BEB" w:rsidRDefault="00DB103E" w:rsidP="008F7BE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F7BEB" w:rsidRPr="008F7BEB">
        <w:rPr>
          <w:rFonts w:ascii="Times New Roman" w:hAnsi="Times New Roman"/>
          <w:sz w:val="24"/>
          <w:szCs w:val="24"/>
        </w:rPr>
        <w:t>а осъществяват пряко взаимодействие с родителите, настойниците/попечителите или с лицата, които полагат грижи за детето, за обхващане и включване на децата и учениците в образователната система;</w:t>
      </w:r>
    </w:p>
    <w:p w:rsidR="00992B7C" w:rsidRDefault="00992B7C" w:rsidP="00A12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0A7" w:rsidRPr="00992B7C" w:rsidRDefault="00992B7C" w:rsidP="0099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B7C">
        <w:rPr>
          <w:rFonts w:ascii="Times New Roman" w:eastAsia="Times New Roman" w:hAnsi="Times New Roman" w:cs="Times New Roman"/>
          <w:sz w:val="24"/>
          <w:szCs w:val="24"/>
        </w:rPr>
        <w:t>Към настоящия момент на територията на Общината не са идентифицирани деца и ученици, които да са застрашени от отпадане.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Всички деца и ученици, които подлежат на </w:t>
      </w:r>
      <w:r w:rsidRPr="008F7BEB">
        <w:rPr>
          <w:rFonts w:ascii="Times New Roman" w:hAnsi="Times New Roman" w:cs="Times New Roman"/>
          <w:sz w:val="24"/>
          <w:szCs w:val="24"/>
        </w:rPr>
        <w:t>задължително предучилищно и училищно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са обхванати.</w:t>
      </w:r>
    </w:p>
    <w:p w:rsidR="00992B7C" w:rsidRPr="00992B7C" w:rsidRDefault="00992B7C" w:rsidP="00A12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0A7" w:rsidRDefault="00BA5D96" w:rsidP="008C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A120A7" w:rsidRPr="00A120A7">
        <w:rPr>
          <w:rFonts w:ascii="Times New Roman" w:eastAsia="Times New Roman" w:hAnsi="Times New Roman" w:cs="Times New Roman"/>
          <w:b/>
          <w:sz w:val="24"/>
          <w:szCs w:val="24"/>
        </w:rPr>
        <w:t>Създаване на условия за развитие на системата на образованието в община Аксаково, като носител на национални ценности и традиции.</w:t>
      </w:r>
    </w:p>
    <w:p w:rsidR="00825307" w:rsidRPr="00825307" w:rsidRDefault="00825307" w:rsidP="008C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120A7" w:rsidRPr="00A120A7" w:rsidRDefault="00A120A7" w:rsidP="00A120A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A120A7">
        <w:rPr>
          <w:rFonts w:ascii="Times New Roman" w:eastAsia="Times New Roman" w:hAnsi="Times New Roman" w:cs="Times New Roman"/>
          <w:sz w:val="24"/>
          <w:szCs w:val="24"/>
        </w:rPr>
        <w:t>с а</w:t>
      </w:r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>ктивно</w:t>
      </w:r>
      <w:r w:rsidRPr="00A12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участие на </w:t>
      </w:r>
      <w:r w:rsidR="006D4F94">
        <w:rPr>
          <w:rFonts w:ascii="Times New Roman" w:eastAsia="Times New Roman" w:hAnsi="Times New Roman" w:cs="Times New Roman"/>
          <w:sz w:val="24"/>
          <w:szCs w:val="24"/>
        </w:rPr>
        <w:t xml:space="preserve">Община Аксаково, </w:t>
      </w:r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училищата, ЦПЛР и детските градини </w:t>
      </w:r>
      <w:r w:rsidRPr="00A120A7">
        <w:rPr>
          <w:rFonts w:ascii="Times New Roman" w:eastAsia="Times New Roman" w:hAnsi="Times New Roman" w:cs="Times New Roman"/>
          <w:sz w:val="24"/>
          <w:szCs w:val="24"/>
        </w:rPr>
        <w:t xml:space="preserve">бяха организирани </w:t>
      </w:r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честван</w:t>
      </w:r>
      <w:r w:rsidRPr="00A120A7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</w:t>
      </w:r>
      <w:r w:rsidRPr="00A120A7">
        <w:rPr>
          <w:rFonts w:ascii="Times New Roman" w:eastAsia="Times New Roman" w:hAnsi="Times New Roman" w:cs="Times New Roman"/>
          <w:sz w:val="24"/>
          <w:szCs w:val="24"/>
        </w:rPr>
        <w:t xml:space="preserve">редица </w:t>
      </w:r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>празници</w:t>
      </w:r>
      <w:r w:rsidRPr="00A120A7">
        <w:rPr>
          <w:rFonts w:ascii="Times New Roman" w:eastAsia="Times New Roman" w:hAnsi="Times New Roman" w:cs="Times New Roman"/>
          <w:sz w:val="24"/>
          <w:szCs w:val="24"/>
        </w:rPr>
        <w:t xml:space="preserve"> – Първи юни, Празник на град Аксаково, Ден на независимостта, Ден на народните будители, Ден на християнското семейство, Коледни празници, Ден на Васил Левски, Национален празник на Република България, Великден и др.</w:t>
      </w:r>
    </w:p>
    <w:p w:rsidR="00A249EE" w:rsidRDefault="00A249EE" w:rsidP="00A120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0A7" w:rsidRDefault="00BA5D96" w:rsidP="00BA5D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A120A7" w:rsidRPr="00A120A7">
        <w:rPr>
          <w:rFonts w:ascii="Times New Roman" w:eastAsia="Calibri" w:hAnsi="Times New Roman" w:cs="Times New Roman"/>
          <w:b/>
          <w:sz w:val="24"/>
          <w:szCs w:val="24"/>
        </w:rPr>
        <w:t>Създаване на условия за пълноценно използване на свободното време на децата и учениците.</w:t>
      </w:r>
    </w:p>
    <w:p w:rsidR="00825307" w:rsidRPr="00825307" w:rsidRDefault="00825307" w:rsidP="00BA5D9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30EF" w:rsidRDefault="00F430EF" w:rsidP="00F430E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A5D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Ц</w:t>
      </w:r>
      <w:r w:rsidR="00164E40" w:rsidRPr="00BA5D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ентър за подкрепа з</w:t>
      </w:r>
      <w:r w:rsidRPr="00BA5D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а личностно развитие:</w:t>
      </w:r>
    </w:p>
    <w:p w:rsidR="00825307" w:rsidRPr="00BA5D96" w:rsidRDefault="00825307" w:rsidP="00F430E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F430EF" w:rsidRPr="003A6A43" w:rsidRDefault="00F430EF" w:rsidP="003A6A4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A43">
        <w:rPr>
          <w:rFonts w:ascii="Times New Roman" w:hAnsi="Times New Roman"/>
          <w:sz w:val="24"/>
          <w:szCs w:val="24"/>
        </w:rPr>
        <w:t>Подбиране и задържане на децата и учениците в школите и предоставяне на професионална и компетентна личностна подкрепа за тяхното развитие;</w:t>
      </w:r>
    </w:p>
    <w:p w:rsidR="00F430EF" w:rsidRPr="00F430EF" w:rsidRDefault="00F430EF" w:rsidP="00F430E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0EF">
        <w:rPr>
          <w:rFonts w:ascii="Times New Roman" w:eastAsia="Calibri" w:hAnsi="Times New Roman" w:cs="Times New Roman"/>
          <w:sz w:val="24"/>
          <w:szCs w:val="24"/>
        </w:rPr>
        <w:t xml:space="preserve">Разширяване и обогатяване формите, подкрепящи приобщаващото образование. </w:t>
      </w:r>
      <w:r w:rsidRPr="00F430EF">
        <w:rPr>
          <w:rFonts w:ascii="Times New Roman" w:eastAsia="Calibri" w:hAnsi="Times New Roman" w:cs="Times New Roman"/>
          <w:color w:val="000000"/>
          <w:sz w:val="24"/>
          <w:szCs w:val="24"/>
        </w:rPr>
        <w:t>проучване на интересите, способностите и компетентностите на децата и учениците и създаване на условия за тяхното пълноценно развитие и изява на общинско, областно, национално и международно ниво;</w:t>
      </w:r>
    </w:p>
    <w:p w:rsidR="00F430EF" w:rsidRPr="00F430EF" w:rsidRDefault="00F430EF" w:rsidP="00F430E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организиране и провеждане на занимания в групи по интереси в областта на науките, технологиите, изкуствата, спорта, гражданското и здравното образование, както и за придобиване на умения за лидерство; </w:t>
      </w:r>
    </w:p>
    <w:p w:rsidR="00F430EF" w:rsidRPr="00F430EF" w:rsidRDefault="00F430EF" w:rsidP="00F430E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организиране на образователна, творческа, спортна дейност за деца и ученици на общинско, областно, национално и международно равнище, включително и през ваканциите; </w:t>
      </w:r>
    </w:p>
    <w:p w:rsidR="00F430EF" w:rsidRPr="00F430EF" w:rsidRDefault="00F430EF" w:rsidP="00F430E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участие в общински, областни, национални и международни проекти, програми и форуми в областта на науките, технологиите, изкуствата и спорта, </w:t>
      </w:r>
    </w:p>
    <w:p w:rsidR="00F430EF" w:rsidRPr="00F430EF" w:rsidRDefault="00F430EF" w:rsidP="00F430E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осигуряване на условия за утвърждаването на децата като активни субекти на своето развитие; </w:t>
      </w:r>
    </w:p>
    <w:p w:rsidR="00F430EF" w:rsidRPr="00F430EF" w:rsidRDefault="00F430EF" w:rsidP="00F430E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0EF">
        <w:rPr>
          <w:rFonts w:ascii="Times New Roman" w:eastAsia="Calibri" w:hAnsi="Times New Roman" w:cs="Times New Roman"/>
          <w:color w:val="000000"/>
          <w:sz w:val="24"/>
          <w:szCs w:val="24"/>
        </w:rPr>
        <w:t>съгласуване на формите за педагогическо въздействие с потребностите на децата и учениците и съхраняване на българската национална култура и традиции;</w:t>
      </w:r>
    </w:p>
    <w:p w:rsidR="00F430EF" w:rsidRPr="00F430EF" w:rsidRDefault="00F430EF" w:rsidP="00F430EF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F430EF" w:rsidRPr="0021096F" w:rsidRDefault="00F430EF" w:rsidP="00F430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 w:bidi="en-US"/>
        </w:rPr>
      </w:pPr>
      <w:r w:rsidRPr="00F430EF">
        <w:rPr>
          <w:rFonts w:ascii="Times New Roman" w:eastAsia="MS Mincho" w:hAnsi="Times New Roman" w:cs="Times New Roman"/>
          <w:color w:val="000000"/>
          <w:sz w:val="24"/>
          <w:szCs w:val="24"/>
          <w:lang w:eastAsia="bg-BG" w:bidi="en-US"/>
        </w:rPr>
        <w:t xml:space="preserve">За пълноценно  организиране на свободното време на децата и учениците, задоволяване на личните им потребности в различните области на науката и изкуството и предоставяне на възможности  за  личностна изява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bg-BG" w:bidi="en-US"/>
        </w:rPr>
        <w:t xml:space="preserve">в ЦПЛР </w:t>
      </w:r>
      <w:r w:rsidRPr="00F430EF">
        <w:rPr>
          <w:rFonts w:ascii="Times New Roman" w:eastAsia="MS Mincho" w:hAnsi="Times New Roman" w:cs="Times New Roman"/>
          <w:color w:val="000000"/>
          <w:sz w:val="24"/>
          <w:szCs w:val="24"/>
          <w:lang w:eastAsia="bg-BG" w:bidi="en-US"/>
        </w:rPr>
        <w:t xml:space="preserve">са сформирани </w:t>
      </w:r>
      <w:r w:rsidR="0021096F">
        <w:rPr>
          <w:rFonts w:ascii="Times New Roman" w:eastAsia="MS Mincho" w:hAnsi="Times New Roman" w:cs="Times New Roman"/>
          <w:color w:val="000000"/>
          <w:sz w:val="24"/>
          <w:szCs w:val="24"/>
          <w:lang w:val="en-US" w:eastAsia="bg-BG" w:bidi="en-US"/>
        </w:rPr>
        <w:t xml:space="preserve">14 </w:t>
      </w:r>
      <w:r w:rsidR="0021096F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 w:bidi="en-US"/>
        </w:rPr>
        <w:t xml:space="preserve"> </w:t>
      </w:r>
      <w:r w:rsidR="0021096F">
        <w:rPr>
          <w:rFonts w:ascii="Times New Roman" w:eastAsia="Calibri" w:hAnsi="Times New Roman" w:cs="Times New Roman"/>
          <w:color w:val="000000"/>
          <w:sz w:val="24"/>
          <w:szCs w:val="24"/>
          <w:lang w:eastAsia="bg-BG" w:bidi="en-US"/>
        </w:rPr>
        <w:t>експедиции, клубове и школи</w:t>
      </w:r>
      <w:r w:rsidR="0021096F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 w:bidi="en-US"/>
        </w:rPr>
        <w:t xml:space="preserve"> </w:t>
      </w:r>
      <w:r w:rsidR="00D33F05">
        <w:rPr>
          <w:rFonts w:ascii="Times New Roman" w:eastAsia="Calibri" w:hAnsi="Times New Roman" w:cs="Times New Roman"/>
          <w:color w:val="000000"/>
          <w:sz w:val="24"/>
          <w:szCs w:val="24"/>
          <w:lang w:eastAsia="bg-BG" w:bidi="en-US"/>
        </w:rPr>
        <w:t>с</w:t>
      </w:r>
      <w:r w:rsidR="0021096F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 w:bidi="en-US"/>
        </w:rPr>
        <w:t xml:space="preserve"> 213 </w:t>
      </w:r>
      <w:r w:rsidR="0021096F">
        <w:rPr>
          <w:rFonts w:ascii="Times New Roman" w:eastAsia="Calibri" w:hAnsi="Times New Roman" w:cs="Times New Roman"/>
          <w:color w:val="000000"/>
          <w:sz w:val="24"/>
          <w:szCs w:val="24"/>
          <w:lang w:eastAsia="bg-BG" w:bidi="en-US"/>
        </w:rPr>
        <w:t>деца и ученици.</w:t>
      </w:r>
    </w:p>
    <w:p w:rsidR="005B4B0F" w:rsidRDefault="005B4B0F" w:rsidP="00F430E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bg-BG" w:bidi="en-US"/>
        </w:rPr>
      </w:pPr>
    </w:p>
    <w:p w:rsidR="0039256A" w:rsidRPr="0039256A" w:rsidRDefault="00E72EF0" w:rsidP="0039256A">
      <w:pPr>
        <w:spacing w:line="192" w:lineRule="auto"/>
        <w:ind w:firstLine="480"/>
        <w:jc w:val="center"/>
        <w:textAlignment w:val="baseline"/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bg-BG"/>
        </w:rPr>
        <w:t xml:space="preserve">II   </w:t>
      </w:r>
      <w:r w:rsidR="0039256A" w:rsidRPr="0039256A"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  <w:t>ДОПЪЛНИТЕЛНА ПОДКРЕПА  ЗА  ЛИЧНОСТНО РАЗВИТИЕ</w:t>
      </w:r>
    </w:p>
    <w:p w:rsidR="00F430EF" w:rsidRDefault="00BA5D96" w:rsidP="00BA5D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 xml:space="preserve">1. </w:t>
      </w:r>
      <w:r w:rsidR="00F430EF" w:rsidRPr="00E51F8A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Логопедична работа</w:t>
      </w:r>
    </w:p>
    <w:p w:rsidR="00825307" w:rsidRPr="00E51F8A" w:rsidRDefault="00825307" w:rsidP="00BA5D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</w:p>
    <w:p w:rsidR="00A147E9" w:rsidRDefault="00F430EF" w:rsidP="00F430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51F8A">
        <w:rPr>
          <w:rFonts w:ascii="Times New Roman" w:eastAsia="TimesNewRomanPSMT" w:hAnsi="Times New Roman" w:cs="Times New Roman"/>
          <w:sz w:val="24"/>
          <w:szCs w:val="24"/>
        </w:rPr>
        <w:t xml:space="preserve">Логопедичната работа в общината на ниво учебно заведение се извършва във всички детски градини и училища, както и в ЦОП- Аксаково. </w:t>
      </w:r>
    </w:p>
    <w:p w:rsidR="00F430EF" w:rsidRPr="0057459C" w:rsidRDefault="00A147E9" w:rsidP="00F430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През изминали</w:t>
      </w:r>
      <w:r w:rsidR="005C4265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я период </w:t>
      </w:r>
      <w:r w:rsidR="00F93780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логопед</w:t>
      </w:r>
      <w:r w:rsidR="005C4265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ите</w:t>
      </w:r>
      <w:r w:rsidR="00A90F9F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, от екипа на </w:t>
      </w:r>
      <w:r w:rsidR="00DC7EEF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ЦОП</w:t>
      </w:r>
      <w:r w:rsidR="005C4265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– Аксаково са</w:t>
      </w:r>
      <w:r w:rsidR="00A90F9F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работил</w:t>
      </w:r>
      <w:r w:rsidR="005C4265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и</w:t>
      </w:r>
      <w:r w:rsidR="00F93780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="00A90F9F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</w:t>
      </w:r>
      <w:r w:rsidR="00422998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="005C4265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тридесет и </w:t>
      </w:r>
      <w:r w:rsidR="00C6104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пет </w:t>
      </w:r>
      <w:r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деца и ученици</w:t>
      </w:r>
      <w:r w:rsidR="00422998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от училищата</w:t>
      </w:r>
      <w:r w:rsidR="00DC7EEF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, а в детските градини</w:t>
      </w:r>
      <w:r w:rsidR="00422998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в Аксаково и Игнатиево</w:t>
      </w:r>
      <w:r w:rsidR="00DC7EEF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логопедът</w:t>
      </w:r>
      <w:r w:rsidR="00422998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, </w:t>
      </w:r>
      <w:r w:rsidR="00DC7EEF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назначен от Община Аксаково е работ</w:t>
      </w:r>
      <w:r w:rsidR="00A90F9F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ил с</w:t>
      </w:r>
      <w:r w:rsidR="00422998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="00A90F9F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шестдесет д</w:t>
      </w:r>
      <w:r w:rsidR="00422998" w:rsidRPr="0057459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еца.</w:t>
      </w:r>
    </w:p>
    <w:p w:rsidR="0039256A" w:rsidRPr="0057459C" w:rsidRDefault="0039256A" w:rsidP="0039256A">
      <w:pPr>
        <w:spacing w:after="0" w:line="192" w:lineRule="auto"/>
        <w:ind w:left="540"/>
        <w:contextualSpacing/>
        <w:jc w:val="both"/>
        <w:textAlignment w:val="baseline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39256A" w:rsidRDefault="00BA5D96" w:rsidP="00BA5D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2. </w:t>
      </w:r>
      <w:r w:rsidR="0039256A" w:rsidRPr="0039256A">
        <w:rPr>
          <w:rFonts w:ascii="Times New Roman" w:eastAsia="TimesNewRomanPSMT" w:hAnsi="Times New Roman" w:cs="Times New Roman"/>
          <w:b/>
          <w:sz w:val="24"/>
          <w:szCs w:val="24"/>
        </w:rPr>
        <w:t>Деца и ученици със специални образователни потребности</w:t>
      </w:r>
    </w:p>
    <w:p w:rsidR="00825307" w:rsidRPr="00825307" w:rsidRDefault="00825307" w:rsidP="00BA5D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</w:rPr>
      </w:pPr>
    </w:p>
    <w:p w:rsidR="0039256A" w:rsidRPr="0081421E" w:rsidRDefault="001D3CD7" w:rsidP="00801116">
      <w:pPr>
        <w:widowControl w:val="0"/>
        <w:spacing w:after="0" w:line="319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14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През учебната 202</w:t>
      </w:r>
      <w:r w:rsidR="00BA1E66" w:rsidRPr="00814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</w:t>
      </w:r>
      <w:r w:rsidR="0021096F" w:rsidRPr="00814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/202</w:t>
      </w:r>
      <w:r w:rsidR="00BA1E66" w:rsidRPr="00814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</w:t>
      </w:r>
      <w:r w:rsidR="0039256A" w:rsidRPr="00814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ресурсно подпомагане са били </w:t>
      </w:r>
      <w:r w:rsidR="00BA1E66" w:rsidRPr="00814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79</w:t>
      </w:r>
      <w:r w:rsidR="005B4B0F" w:rsidRPr="00814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деца</w:t>
      </w:r>
      <w:r w:rsidR="00F93780" w:rsidRPr="00814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ученици</w:t>
      </w:r>
      <w:r w:rsidR="0021096F" w:rsidRPr="00814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а през  </w:t>
      </w:r>
      <w:r w:rsidRPr="00814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</w:t>
      </w:r>
      <w:r w:rsidR="00BA1E66" w:rsidRPr="00814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</w:t>
      </w:r>
      <w:r w:rsidR="00A7026C" w:rsidRPr="00814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/202</w:t>
      </w:r>
      <w:r w:rsidR="00BA1E66" w:rsidRPr="00814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</w:t>
      </w:r>
      <w:r w:rsidR="005B4B0F" w:rsidRPr="00814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г. </w:t>
      </w:r>
      <w:r w:rsidRPr="00814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 са</w:t>
      </w:r>
      <w:r w:rsidR="002A7F9B" w:rsidRPr="00814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1421E" w:rsidRPr="00814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136</w:t>
      </w:r>
      <w:r w:rsidR="00124005" w:rsidRPr="00814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от които 24</w:t>
      </w:r>
      <w:r w:rsidR="00BA1E66" w:rsidRPr="00814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ЦСОП.</w:t>
      </w:r>
      <w:r w:rsidR="0039256A" w:rsidRPr="00814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9256A" w:rsidRPr="0039256A" w:rsidRDefault="0039256A" w:rsidP="0039256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39256A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Обучението на деца със специални образователни потребности и/или с хронични заболявания с се води съобразно изискванията на нормативната уредба. </w:t>
      </w:r>
    </w:p>
    <w:p w:rsidR="002873D8" w:rsidRDefault="002873D8" w:rsidP="00392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u w:val="single"/>
          <w:lang w:eastAsia="bg-BG"/>
        </w:rPr>
      </w:pPr>
    </w:p>
    <w:p w:rsidR="0021096F" w:rsidRDefault="0021096F" w:rsidP="00392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u w:val="single"/>
          <w:lang w:eastAsia="bg-BG"/>
        </w:rPr>
      </w:pPr>
    </w:p>
    <w:p w:rsidR="0039256A" w:rsidRPr="00BA5D96" w:rsidRDefault="0039256A" w:rsidP="00392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bg-BG"/>
        </w:rPr>
      </w:pPr>
      <w:r w:rsidRPr="00BA5D96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bg-BG"/>
        </w:rPr>
        <w:t>Данни за децата със специални образоват</w:t>
      </w:r>
      <w:r w:rsidR="0021096F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bg-BG"/>
        </w:rPr>
        <w:t>елни потребности за учебната 202</w:t>
      </w:r>
      <w:r w:rsidR="001A3F27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bg-BG"/>
        </w:rPr>
        <w:t>3</w:t>
      </w:r>
      <w:r w:rsidR="00A14C77" w:rsidRPr="00BA5D96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bg-BG"/>
        </w:rPr>
        <w:t>/202</w:t>
      </w:r>
      <w:r w:rsidR="001A3F27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bg-BG"/>
        </w:rPr>
        <w:t>4</w:t>
      </w:r>
      <w:r w:rsidR="00A14C77" w:rsidRPr="00BA5D96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Pr="00BA5D96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bg-BG"/>
        </w:rPr>
        <w:t>година</w:t>
      </w:r>
      <w:r w:rsidRPr="00BA5D96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ab/>
      </w:r>
    </w:p>
    <w:p w:rsidR="006D4A16" w:rsidRPr="0039256A" w:rsidRDefault="006D4A16" w:rsidP="00392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</w:p>
    <w:p w:rsidR="00AF28AE" w:rsidRPr="00AF28AE" w:rsidRDefault="00AF28AE" w:rsidP="00AF28AE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AF28AE" w:rsidRPr="0081421E" w:rsidRDefault="00AF28AE" w:rsidP="004443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ОУ „Св. Кл</w:t>
      </w:r>
      <w:r w:rsidR="0015735C"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>имент Охридски“, с. Кичево –  16</w:t>
      </w:r>
      <w:r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ресурсно подпомагане в училището </w:t>
      </w:r>
      <w:r w:rsidR="009C3128"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1,5 ресурсен учител, 0,5 психолог и 0,5 логопед </w:t>
      </w:r>
      <w:r w:rsidR="005513FA"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>и 2 в ЦСОП</w:t>
      </w:r>
      <w:r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F28AE" w:rsidRPr="0081421E" w:rsidRDefault="00AF28AE" w:rsidP="00B372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>СУ „Св. Климент Охридски“, гр. Игнатиево – 1</w:t>
      </w:r>
      <w:r w:rsidR="002C54FD"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ученици с ресурсно подпомагане в училището</w:t>
      </w:r>
      <w:r w:rsidR="005513FA"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2</w:t>
      </w:r>
      <w:r w:rsidR="002C54FD"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ученици</w:t>
      </w:r>
      <w:r w:rsidR="005513FA"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ЦСОП</w:t>
      </w:r>
      <w:r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AF28AE" w:rsidRPr="0081421E" w:rsidRDefault="00AF28AE" w:rsidP="00B372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>СУ „Св. Климент Охридски“, гр. Аксаково – 2</w:t>
      </w:r>
      <w:r w:rsidR="005513FA"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ученици, от които 2</w:t>
      </w:r>
      <w:r w:rsidR="005513FA"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ученици с ресурсно </w:t>
      </w:r>
      <w:r w:rsidR="005513FA"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>подпомагане в училището и  5</w:t>
      </w:r>
      <w:r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ученици в ЦСОП;</w:t>
      </w:r>
    </w:p>
    <w:p w:rsidR="00AF28AE" w:rsidRPr="0081421E" w:rsidRDefault="00AF28AE" w:rsidP="009204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>ОбУ „Иван Вазов“, с. Л. Каравелово -  1</w:t>
      </w:r>
      <w:r w:rsidR="0015735C"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ресурсно подпомагане в училището </w:t>
      </w:r>
      <w:r w:rsidR="009204F2"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ресурсен училтел, психолог и логопед от </w:t>
      </w:r>
      <w:r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>РЦПППО</w:t>
      </w:r>
      <w:r w:rsidR="005513FA"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1 в ЦСОП</w:t>
      </w:r>
      <w:r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F28AE" w:rsidRPr="0081421E" w:rsidRDefault="00AF28AE" w:rsidP="002C54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>ОУ „Св. Климент Охридски“, с. Изворс</w:t>
      </w:r>
      <w:r w:rsidR="002C54FD"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>ко –  6</w:t>
      </w:r>
      <w:r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ученици </w:t>
      </w:r>
      <w:r w:rsidR="0015735C"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ресурсно подпомагане в училището </w:t>
      </w:r>
      <w:r w:rsidR="009C3128"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специалисти от </w:t>
      </w:r>
      <w:r w:rsidR="0015735C"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>РЦПППО</w:t>
      </w:r>
      <w:r w:rsidR="009C3128"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C54FD"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14 ученици в ЦСОП</w:t>
      </w:r>
      <w:r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F28AE" w:rsidRPr="0081421E" w:rsidRDefault="00AF28AE" w:rsidP="009204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>ДГ</w:t>
      </w:r>
      <w:r w:rsidR="0015735C"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„Детство мое“, гр. Аксаково – 6</w:t>
      </w:r>
      <w:r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деца с ресурсно подпомагане в детското заведение </w:t>
      </w:r>
      <w:r w:rsidR="009C3128"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>от специалисти от РЦПППО</w:t>
      </w:r>
      <w:r w:rsidR="00486B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логопед осигурен от община Аксаково</w:t>
      </w:r>
      <w:r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F28AE" w:rsidRPr="0081421E" w:rsidRDefault="0015735C" w:rsidP="009204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42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ДГ „Дружба“, гр. Аксаково –  7</w:t>
      </w:r>
      <w:r w:rsidR="00AF28AE" w:rsidRPr="008142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деца с ресурсно подпомагане в детското заведение </w:t>
      </w:r>
      <w:r w:rsidR="009C3128"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>от специалисти от РЦПППО</w:t>
      </w:r>
      <w:r w:rsidR="00486BD4" w:rsidRPr="00486B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BD4">
        <w:rPr>
          <w:rFonts w:ascii="Times New Roman" w:eastAsia="Calibri" w:hAnsi="Times New Roman" w:cs="Times New Roman"/>
          <w:color w:val="000000"/>
          <w:sz w:val="24"/>
          <w:szCs w:val="24"/>
        </w:rPr>
        <w:t>и логопед осигурен от община Аксаково</w:t>
      </w:r>
      <w:r w:rsidR="009C3128"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F28AE" w:rsidRPr="0081421E" w:rsidRDefault="0015735C" w:rsidP="009204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ДГ „Мир“, гр. Игнатиево –  </w:t>
      </w:r>
      <w:r w:rsidR="000D0D14"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AF28AE"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деца с ресурсно подпомагане в детското заведение </w:t>
      </w:r>
      <w:r w:rsidR="009C3128"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>от специалисти от РЦПППО</w:t>
      </w:r>
      <w:r w:rsidR="00486BD4" w:rsidRPr="00486B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BD4">
        <w:rPr>
          <w:rFonts w:ascii="Times New Roman" w:eastAsia="Calibri" w:hAnsi="Times New Roman" w:cs="Times New Roman"/>
          <w:color w:val="000000"/>
          <w:sz w:val="24"/>
          <w:szCs w:val="24"/>
        </w:rPr>
        <w:t>и логопед осигурен от община Аксаково</w:t>
      </w:r>
      <w:r w:rsidR="00AF28AE"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5735C" w:rsidRPr="0081421E" w:rsidRDefault="0015735C" w:rsidP="009204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ДГ „Детелина, село Изворско  - 7 деца с ресурсно подпомагане в детското заведение </w:t>
      </w:r>
      <w:r w:rsidR="009C3128"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специалисти от РЦПППО;  </w:t>
      </w:r>
    </w:p>
    <w:p w:rsidR="00FA0177" w:rsidRDefault="0015735C" w:rsidP="00B372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>ДГ „Добри Чинтулов“ , село Въглен</w:t>
      </w:r>
      <w:r w:rsidR="00FA0177"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0177"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деца с ресурсно подпомагане в детското заведение </w:t>
      </w:r>
      <w:r w:rsidR="009C3128" w:rsidRPr="008142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специалисти от РЦПППО;  </w:t>
      </w:r>
    </w:p>
    <w:p w:rsidR="00E54BB2" w:rsidRDefault="00E54BB2" w:rsidP="00032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B4B0F" w:rsidRDefault="00E72EF0" w:rsidP="005B4B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="00825307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5B4B0F">
        <w:rPr>
          <w:rFonts w:ascii="Times New Roman" w:eastAsia="Calibri" w:hAnsi="Times New Roman" w:cs="Times New Roman"/>
          <w:b/>
          <w:sz w:val="24"/>
          <w:szCs w:val="24"/>
        </w:rPr>
        <w:t>ИНДИКАТОРИ ЗА ИЗПЪЛНЕНИЕ</w:t>
      </w:r>
    </w:p>
    <w:p w:rsidR="006C3986" w:rsidRDefault="006C3986" w:rsidP="006C3986">
      <w:pPr>
        <w:pStyle w:val="NoSpacing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32A" w:rsidRPr="0086479F" w:rsidRDefault="006C3986" w:rsidP="00E72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BA5D96" w:rsidRPr="00BA5D96">
        <w:rPr>
          <w:rFonts w:ascii="Times New Roman" w:hAnsi="Times New Roman" w:cs="Times New Roman"/>
          <w:b/>
          <w:sz w:val="24"/>
          <w:szCs w:val="24"/>
        </w:rPr>
        <w:t xml:space="preserve">Брой ученици, получили обща </w:t>
      </w:r>
      <w:r w:rsidR="005E0A9A">
        <w:rPr>
          <w:rFonts w:ascii="Times New Roman" w:hAnsi="Times New Roman" w:cs="Times New Roman"/>
          <w:b/>
          <w:sz w:val="24"/>
          <w:szCs w:val="24"/>
        </w:rPr>
        <w:t>и допълнителна подкрепа:</w:t>
      </w:r>
    </w:p>
    <w:p w:rsidR="003D4AB9" w:rsidRDefault="003D4AB9" w:rsidP="003D4AB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2"/>
        <w:gridCol w:w="1572"/>
        <w:gridCol w:w="1122"/>
        <w:gridCol w:w="1208"/>
        <w:gridCol w:w="1614"/>
      </w:tblGrid>
      <w:tr w:rsidR="00E353DE" w:rsidRPr="0086479F" w:rsidTr="00E353DE">
        <w:trPr>
          <w:jc w:val="center"/>
        </w:trPr>
        <w:tc>
          <w:tcPr>
            <w:tcW w:w="3772" w:type="dxa"/>
          </w:tcPr>
          <w:p w:rsidR="00E353DE" w:rsidRPr="0086479F" w:rsidRDefault="00E353DE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sz w:val="24"/>
                <w:szCs w:val="24"/>
              </w:rPr>
              <w:t>Учебно заведения</w:t>
            </w:r>
          </w:p>
        </w:tc>
        <w:tc>
          <w:tcPr>
            <w:tcW w:w="1572" w:type="dxa"/>
          </w:tcPr>
          <w:p w:rsidR="00E353DE" w:rsidRPr="0086479F" w:rsidRDefault="00E353DE" w:rsidP="00E72E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6479F">
              <w:rPr>
                <w:rFonts w:ascii="Times New Roman" w:hAnsi="Times New Roman" w:cs="Times New Roman"/>
              </w:rPr>
              <w:t>Допълнителна</w:t>
            </w:r>
          </w:p>
          <w:p w:rsidR="00E353DE" w:rsidRPr="0086479F" w:rsidRDefault="00E353DE" w:rsidP="00E72E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6479F">
              <w:rPr>
                <w:rFonts w:ascii="Times New Roman" w:hAnsi="Times New Roman" w:cs="Times New Roman"/>
              </w:rPr>
              <w:t>подкрепа</w:t>
            </w:r>
          </w:p>
        </w:tc>
        <w:tc>
          <w:tcPr>
            <w:tcW w:w="1122" w:type="dxa"/>
            <w:vAlign w:val="center"/>
          </w:tcPr>
          <w:p w:rsidR="00E353DE" w:rsidRPr="0086479F" w:rsidRDefault="00E353DE" w:rsidP="00856B7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ЦСОП</w:t>
            </w:r>
          </w:p>
        </w:tc>
        <w:tc>
          <w:tcPr>
            <w:tcW w:w="1208" w:type="dxa"/>
          </w:tcPr>
          <w:p w:rsidR="00E353DE" w:rsidRPr="0086479F" w:rsidRDefault="00E353DE" w:rsidP="00E72E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6479F">
              <w:rPr>
                <w:rFonts w:ascii="Times New Roman" w:hAnsi="Times New Roman" w:cs="Times New Roman"/>
              </w:rPr>
              <w:t>Обща</w:t>
            </w:r>
          </w:p>
          <w:p w:rsidR="00E353DE" w:rsidRPr="0086479F" w:rsidRDefault="00E353DE" w:rsidP="00E72E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6479F">
              <w:rPr>
                <w:rFonts w:ascii="Times New Roman" w:hAnsi="Times New Roman" w:cs="Times New Roman"/>
              </w:rPr>
              <w:t>подкрепа</w:t>
            </w:r>
          </w:p>
        </w:tc>
        <w:tc>
          <w:tcPr>
            <w:tcW w:w="1614" w:type="dxa"/>
          </w:tcPr>
          <w:p w:rsidR="00E353DE" w:rsidRDefault="00E353DE" w:rsidP="00E72E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реинтегрирани</w:t>
            </w:r>
          </w:p>
          <w:p w:rsidR="00E353DE" w:rsidRPr="0086479F" w:rsidRDefault="00E353DE" w:rsidP="00E72E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деца и ученици</w:t>
            </w:r>
          </w:p>
        </w:tc>
      </w:tr>
      <w:tr w:rsidR="00E353DE" w:rsidRPr="0086479F" w:rsidTr="004443B6">
        <w:trPr>
          <w:trHeight w:val="380"/>
          <w:jc w:val="center"/>
        </w:trPr>
        <w:tc>
          <w:tcPr>
            <w:tcW w:w="3772" w:type="dxa"/>
            <w:vAlign w:val="center"/>
          </w:tcPr>
          <w:p w:rsidR="00E353DE" w:rsidRPr="004443B6" w:rsidRDefault="00E353DE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„Св. Климент Охридски“, с. Кичево</w:t>
            </w:r>
          </w:p>
        </w:tc>
        <w:tc>
          <w:tcPr>
            <w:tcW w:w="1572" w:type="dxa"/>
            <w:vAlign w:val="center"/>
          </w:tcPr>
          <w:p w:rsidR="00E353DE" w:rsidRPr="004443B6" w:rsidRDefault="00E353DE" w:rsidP="00AF28AE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22" w:type="dxa"/>
            <w:vAlign w:val="center"/>
          </w:tcPr>
          <w:p w:rsidR="00E353DE" w:rsidRPr="004443B6" w:rsidRDefault="00E353DE" w:rsidP="00F04062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8" w:type="dxa"/>
            <w:vAlign w:val="center"/>
          </w:tcPr>
          <w:p w:rsidR="00E353DE" w:rsidRPr="004443B6" w:rsidRDefault="0081421E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614" w:type="dxa"/>
            <w:vAlign w:val="center"/>
          </w:tcPr>
          <w:p w:rsidR="00E353DE" w:rsidRPr="004443B6" w:rsidRDefault="00E353DE" w:rsidP="004443B6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353DE" w:rsidRPr="0086479F" w:rsidTr="002C54FD">
        <w:trPr>
          <w:jc w:val="center"/>
        </w:trPr>
        <w:tc>
          <w:tcPr>
            <w:tcW w:w="3772" w:type="dxa"/>
            <w:vAlign w:val="center"/>
          </w:tcPr>
          <w:p w:rsidR="00E353DE" w:rsidRPr="002C54FD" w:rsidRDefault="00E353DE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 „Св. Климент Охридски“, гр. Игнатиево</w:t>
            </w:r>
          </w:p>
        </w:tc>
        <w:tc>
          <w:tcPr>
            <w:tcW w:w="1572" w:type="dxa"/>
            <w:vAlign w:val="center"/>
          </w:tcPr>
          <w:p w:rsidR="00E353DE" w:rsidRPr="002C54FD" w:rsidRDefault="00E353DE" w:rsidP="00E353DE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4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22" w:type="dxa"/>
            <w:vAlign w:val="center"/>
          </w:tcPr>
          <w:p w:rsidR="00E353DE" w:rsidRPr="002C54FD" w:rsidRDefault="00E353DE" w:rsidP="00F04062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4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8" w:type="dxa"/>
            <w:vAlign w:val="center"/>
          </w:tcPr>
          <w:p w:rsidR="00E353DE" w:rsidRPr="002C54FD" w:rsidRDefault="0081421E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1614" w:type="dxa"/>
            <w:vAlign w:val="center"/>
          </w:tcPr>
          <w:p w:rsidR="00E353DE" w:rsidRPr="002C54FD" w:rsidRDefault="00E353DE" w:rsidP="002C54FD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4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E353DE" w:rsidRPr="0086479F" w:rsidTr="004443B6">
        <w:trPr>
          <w:jc w:val="center"/>
        </w:trPr>
        <w:tc>
          <w:tcPr>
            <w:tcW w:w="3772" w:type="dxa"/>
            <w:vAlign w:val="center"/>
          </w:tcPr>
          <w:p w:rsidR="00E353DE" w:rsidRPr="004443B6" w:rsidRDefault="00E353DE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 „Св. Климент Охридски“, гр. Аксаково</w:t>
            </w:r>
          </w:p>
        </w:tc>
        <w:tc>
          <w:tcPr>
            <w:tcW w:w="1572" w:type="dxa"/>
            <w:vAlign w:val="center"/>
          </w:tcPr>
          <w:p w:rsidR="00E353DE" w:rsidRPr="004443B6" w:rsidRDefault="00E353DE" w:rsidP="00AF28AE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22" w:type="dxa"/>
            <w:vAlign w:val="center"/>
          </w:tcPr>
          <w:p w:rsidR="00E353DE" w:rsidRPr="004443B6" w:rsidRDefault="00E353DE" w:rsidP="00F04062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08" w:type="dxa"/>
            <w:vAlign w:val="center"/>
          </w:tcPr>
          <w:p w:rsidR="00E353DE" w:rsidRPr="004443B6" w:rsidRDefault="00E353DE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662</w:t>
            </w:r>
          </w:p>
        </w:tc>
        <w:tc>
          <w:tcPr>
            <w:tcW w:w="1614" w:type="dxa"/>
            <w:vAlign w:val="center"/>
          </w:tcPr>
          <w:p w:rsidR="00E353DE" w:rsidRPr="004443B6" w:rsidRDefault="00E353DE" w:rsidP="004443B6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43B6" w:rsidRPr="004443B6" w:rsidTr="004443B6">
        <w:trPr>
          <w:jc w:val="center"/>
        </w:trPr>
        <w:tc>
          <w:tcPr>
            <w:tcW w:w="3772" w:type="dxa"/>
            <w:vAlign w:val="center"/>
          </w:tcPr>
          <w:p w:rsidR="00E353DE" w:rsidRPr="00852850" w:rsidRDefault="00E353DE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 „Иван Вазов“, с. Л. Каравелово</w:t>
            </w:r>
          </w:p>
        </w:tc>
        <w:tc>
          <w:tcPr>
            <w:tcW w:w="1572" w:type="dxa"/>
            <w:vAlign w:val="center"/>
          </w:tcPr>
          <w:p w:rsidR="00E353DE" w:rsidRPr="00852850" w:rsidRDefault="00E353DE" w:rsidP="009204F2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22" w:type="dxa"/>
            <w:vAlign w:val="center"/>
          </w:tcPr>
          <w:p w:rsidR="00E353DE" w:rsidRPr="00852850" w:rsidRDefault="00E353DE" w:rsidP="00F04062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8" w:type="dxa"/>
            <w:vAlign w:val="center"/>
          </w:tcPr>
          <w:p w:rsidR="00E353DE" w:rsidRPr="00852850" w:rsidRDefault="0081421E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238</w:t>
            </w:r>
          </w:p>
        </w:tc>
        <w:tc>
          <w:tcPr>
            <w:tcW w:w="1614" w:type="dxa"/>
            <w:vAlign w:val="center"/>
          </w:tcPr>
          <w:p w:rsidR="00E353DE" w:rsidRPr="00852850" w:rsidRDefault="00E353DE" w:rsidP="004443B6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353DE" w:rsidRPr="0086479F" w:rsidTr="004443B6">
        <w:trPr>
          <w:jc w:val="center"/>
        </w:trPr>
        <w:tc>
          <w:tcPr>
            <w:tcW w:w="3772" w:type="dxa"/>
            <w:vAlign w:val="center"/>
          </w:tcPr>
          <w:p w:rsidR="00E353DE" w:rsidRPr="00852850" w:rsidRDefault="00E353DE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„Христо Смирненски“, с. Въглен</w:t>
            </w:r>
          </w:p>
        </w:tc>
        <w:tc>
          <w:tcPr>
            <w:tcW w:w="1572" w:type="dxa"/>
            <w:vAlign w:val="center"/>
          </w:tcPr>
          <w:p w:rsidR="00E353DE" w:rsidRPr="00852850" w:rsidRDefault="00E353DE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22" w:type="dxa"/>
            <w:vAlign w:val="center"/>
          </w:tcPr>
          <w:p w:rsidR="00E353DE" w:rsidRPr="00852850" w:rsidRDefault="00E353DE" w:rsidP="00F04062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8" w:type="dxa"/>
            <w:vAlign w:val="center"/>
          </w:tcPr>
          <w:p w:rsidR="00E353DE" w:rsidRPr="00852850" w:rsidRDefault="00E353DE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614" w:type="dxa"/>
            <w:vAlign w:val="center"/>
          </w:tcPr>
          <w:p w:rsidR="00E353DE" w:rsidRPr="00852850" w:rsidRDefault="00E353DE" w:rsidP="004443B6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353DE" w:rsidRPr="0086479F" w:rsidTr="004443B6">
        <w:trPr>
          <w:trHeight w:val="397"/>
          <w:jc w:val="center"/>
        </w:trPr>
        <w:tc>
          <w:tcPr>
            <w:tcW w:w="3772" w:type="dxa"/>
            <w:vAlign w:val="center"/>
          </w:tcPr>
          <w:p w:rsidR="00E353DE" w:rsidRPr="00FA265A" w:rsidRDefault="00E353DE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 „Св. Климент Охридски“,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A2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Изворско</w:t>
            </w:r>
          </w:p>
        </w:tc>
        <w:tc>
          <w:tcPr>
            <w:tcW w:w="1572" w:type="dxa"/>
            <w:vAlign w:val="center"/>
          </w:tcPr>
          <w:p w:rsidR="00E353DE" w:rsidRPr="00852850" w:rsidRDefault="00852850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22" w:type="dxa"/>
            <w:vAlign w:val="center"/>
          </w:tcPr>
          <w:p w:rsidR="00E353DE" w:rsidRPr="00852850" w:rsidRDefault="00E353DE" w:rsidP="00F04062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08" w:type="dxa"/>
            <w:vAlign w:val="center"/>
          </w:tcPr>
          <w:p w:rsidR="00E353DE" w:rsidRPr="00FA265A" w:rsidRDefault="0081421E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8E3D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14" w:type="dxa"/>
            <w:vAlign w:val="center"/>
          </w:tcPr>
          <w:p w:rsidR="00E353DE" w:rsidRDefault="00E353DE" w:rsidP="004443B6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353DE" w:rsidRPr="0086479F" w:rsidTr="004443B6">
        <w:trPr>
          <w:jc w:val="center"/>
        </w:trPr>
        <w:tc>
          <w:tcPr>
            <w:tcW w:w="3772" w:type="dxa"/>
            <w:vAlign w:val="center"/>
          </w:tcPr>
          <w:p w:rsidR="00E353DE" w:rsidRPr="00FA265A" w:rsidRDefault="00E353DE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 „Детство мое“, гр. Аксаково</w:t>
            </w:r>
          </w:p>
        </w:tc>
        <w:tc>
          <w:tcPr>
            <w:tcW w:w="1572" w:type="dxa"/>
            <w:vAlign w:val="center"/>
          </w:tcPr>
          <w:p w:rsidR="00E353DE" w:rsidRPr="00FA265A" w:rsidRDefault="0081421E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E353DE" w:rsidRDefault="00B275EA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8" w:type="dxa"/>
            <w:vAlign w:val="center"/>
          </w:tcPr>
          <w:p w:rsidR="00E353DE" w:rsidRPr="00FA265A" w:rsidRDefault="00A3270C" w:rsidP="0081421E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8142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14" w:type="dxa"/>
            <w:vAlign w:val="center"/>
          </w:tcPr>
          <w:p w:rsidR="00E353DE" w:rsidRDefault="00E353DE" w:rsidP="004443B6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353DE" w:rsidRPr="0086479F" w:rsidTr="004443B6">
        <w:trPr>
          <w:jc w:val="center"/>
        </w:trPr>
        <w:tc>
          <w:tcPr>
            <w:tcW w:w="3772" w:type="dxa"/>
            <w:vAlign w:val="center"/>
          </w:tcPr>
          <w:p w:rsidR="00E353DE" w:rsidRPr="009C3128" w:rsidRDefault="00E353DE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 „Дружба“, гр. Аксаково</w:t>
            </w:r>
          </w:p>
        </w:tc>
        <w:tc>
          <w:tcPr>
            <w:tcW w:w="1572" w:type="dxa"/>
            <w:vAlign w:val="center"/>
          </w:tcPr>
          <w:p w:rsidR="00E353DE" w:rsidRPr="009C3128" w:rsidRDefault="00E353DE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31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:rsidR="00E353DE" w:rsidRPr="009C3128" w:rsidRDefault="00B275EA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31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8" w:type="dxa"/>
            <w:vAlign w:val="center"/>
          </w:tcPr>
          <w:p w:rsidR="00E353DE" w:rsidRPr="009C3128" w:rsidRDefault="00A3270C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1614" w:type="dxa"/>
            <w:vAlign w:val="center"/>
          </w:tcPr>
          <w:p w:rsidR="00E353DE" w:rsidRPr="009C3128" w:rsidRDefault="00E353DE" w:rsidP="004443B6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31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353DE" w:rsidRPr="0086479F" w:rsidTr="004443B6">
        <w:trPr>
          <w:jc w:val="center"/>
        </w:trPr>
        <w:tc>
          <w:tcPr>
            <w:tcW w:w="3772" w:type="dxa"/>
            <w:vAlign w:val="center"/>
          </w:tcPr>
          <w:p w:rsidR="00E353DE" w:rsidRPr="009C3128" w:rsidRDefault="00E353DE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1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ДГ „Мир“, гр. Игнатиево</w:t>
            </w:r>
          </w:p>
        </w:tc>
        <w:tc>
          <w:tcPr>
            <w:tcW w:w="1572" w:type="dxa"/>
            <w:vAlign w:val="center"/>
          </w:tcPr>
          <w:p w:rsidR="00E353DE" w:rsidRPr="009C3128" w:rsidRDefault="00E353DE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31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:rsidR="00E353DE" w:rsidRPr="009C3128" w:rsidRDefault="00B275EA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31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8" w:type="dxa"/>
            <w:vAlign w:val="center"/>
          </w:tcPr>
          <w:p w:rsidR="00E353DE" w:rsidRPr="009C3128" w:rsidRDefault="00A3270C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614" w:type="dxa"/>
            <w:vAlign w:val="center"/>
          </w:tcPr>
          <w:p w:rsidR="00E353DE" w:rsidRPr="00A727F6" w:rsidRDefault="00E353DE" w:rsidP="004443B6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E353DE" w:rsidRPr="0086479F" w:rsidTr="004443B6">
        <w:trPr>
          <w:jc w:val="center"/>
        </w:trPr>
        <w:tc>
          <w:tcPr>
            <w:tcW w:w="3772" w:type="dxa"/>
            <w:vAlign w:val="center"/>
          </w:tcPr>
          <w:p w:rsidR="00E353DE" w:rsidRPr="009C3128" w:rsidRDefault="00E353DE" w:rsidP="00E72EF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31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ДГ „Славейче“, с. Л. Каравелово</w:t>
            </w:r>
          </w:p>
        </w:tc>
        <w:tc>
          <w:tcPr>
            <w:tcW w:w="1572" w:type="dxa"/>
            <w:vAlign w:val="center"/>
          </w:tcPr>
          <w:p w:rsidR="00E353DE" w:rsidRPr="009C3128" w:rsidRDefault="009C3128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31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E353DE" w:rsidRPr="009C3128" w:rsidRDefault="00B275EA" w:rsidP="00B372E1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31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8" w:type="dxa"/>
            <w:vAlign w:val="center"/>
          </w:tcPr>
          <w:p w:rsidR="00E353DE" w:rsidRPr="009C3128" w:rsidRDefault="00E353DE" w:rsidP="00B372E1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31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614" w:type="dxa"/>
            <w:vAlign w:val="center"/>
          </w:tcPr>
          <w:p w:rsidR="00E353DE" w:rsidRPr="009C3128" w:rsidRDefault="00E353DE" w:rsidP="004443B6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31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353DE" w:rsidRPr="0086479F" w:rsidTr="004443B6">
        <w:trPr>
          <w:jc w:val="center"/>
        </w:trPr>
        <w:tc>
          <w:tcPr>
            <w:tcW w:w="3772" w:type="dxa"/>
            <w:vAlign w:val="center"/>
          </w:tcPr>
          <w:p w:rsidR="00E353DE" w:rsidRPr="00FA1B2C" w:rsidRDefault="00E353DE" w:rsidP="00E72EF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ДГ „Детелина“, с. Изворско</w:t>
            </w:r>
          </w:p>
        </w:tc>
        <w:tc>
          <w:tcPr>
            <w:tcW w:w="1572" w:type="dxa"/>
            <w:vAlign w:val="center"/>
          </w:tcPr>
          <w:p w:rsidR="00E353DE" w:rsidRPr="00FA1B2C" w:rsidRDefault="00E353DE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:rsidR="00E353DE" w:rsidRPr="00FA1B2C" w:rsidRDefault="00B275EA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8" w:type="dxa"/>
            <w:vAlign w:val="center"/>
          </w:tcPr>
          <w:p w:rsidR="00E353DE" w:rsidRPr="00FA1B2C" w:rsidRDefault="00E353DE" w:rsidP="00FA1B2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3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14" w:type="dxa"/>
            <w:vAlign w:val="center"/>
          </w:tcPr>
          <w:p w:rsidR="00E353DE" w:rsidRPr="00FA1B2C" w:rsidRDefault="00E353DE" w:rsidP="004443B6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353DE" w:rsidRPr="0086479F" w:rsidTr="004443B6">
        <w:trPr>
          <w:jc w:val="center"/>
        </w:trPr>
        <w:tc>
          <w:tcPr>
            <w:tcW w:w="3772" w:type="dxa"/>
            <w:vAlign w:val="center"/>
          </w:tcPr>
          <w:p w:rsidR="00E353DE" w:rsidRPr="00FA1B2C" w:rsidRDefault="00E353DE" w:rsidP="00E72EF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ДГ „Добри Чинтулов“, с. Въглен</w:t>
            </w:r>
          </w:p>
        </w:tc>
        <w:tc>
          <w:tcPr>
            <w:tcW w:w="1572" w:type="dxa"/>
            <w:vAlign w:val="center"/>
          </w:tcPr>
          <w:p w:rsidR="00E353DE" w:rsidRPr="00FA1B2C" w:rsidRDefault="006501F1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:rsidR="00E353DE" w:rsidRPr="00FA1B2C" w:rsidRDefault="00B275EA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8" w:type="dxa"/>
            <w:vAlign w:val="center"/>
          </w:tcPr>
          <w:p w:rsidR="00E353DE" w:rsidRPr="00FA1B2C" w:rsidRDefault="00A3270C" w:rsidP="008957C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614" w:type="dxa"/>
            <w:vAlign w:val="center"/>
          </w:tcPr>
          <w:p w:rsidR="00E353DE" w:rsidRPr="00FA1B2C" w:rsidRDefault="00E353DE" w:rsidP="004443B6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B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353DE" w:rsidTr="008E1A94">
        <w:trPr>
          <w:trHeight w:val="233"/>
          <w:jc w:val="center"/>
        </w:trPr>
        <w:tc>
          <w:tcPr>
            <w:tcW w:w="3772" w:type="dxa"/>
            <w:vAlign w:val="center"/>
          </w:tcPr>
          <w:p w:rsidR="00E353DE" w:rsidRPr="0086479F" w:rsidRDefault="00E353DE" w:rsidP="003D4AB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47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Общо </w:t>
            </w:r>
          </w:p>
        </w:tc>
        <w:tc>
          <w:tcPr>
            <w:tcW w:w="1572" w:type="dxa"/>
            <w:vAlign w:val="center"/>
          </w:tcPr>
          <w:p w:rsidR="00E353DE" w:rsidRPr="0086479F" w:rsidRDefault="0081421E" w:rsidP="008E1A94">
            <w:pPr>
              <w:pStyle w:val="ListParagraph"/>
              <w:spacing w:before="20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122" w:type="dxa"/>
            <w:vAlign w:val="center"/>
          </w:tcPr>
          <w:p w:rsidR="00E353DE" w:rsidRDefault="00E353DE" w:rsidP="008E1A94">
            <w:pPr>
              <w:pStyle w:val="ListParagraph"/>
              <w:spacing w:before="20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08" w:type="dxa"/>
            <w:vAlign w:val="center"/>
          </w:tcPr>
          <w:p w:rsidR="00E353DE" w:rsidRPr="00270FE0" w:rsidRDefault="008E1A94" w:rsidP="008E1A94">
            <w:pPr>
              <w:pStyle w:val="ListParagraph"/>
              <w:spacing w:before="20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2067</w:t>
            </w:r>
          </w:p>
        </w:tc>
        <w:tc>
          <w:tcPr>
            <w:tcW w:w="1614" w:type="dxa"/>
            <w:vAlign w:val="center"/>
          </w:tcPr>
          <w:p w:rsidR="00E353DE" w:rsidRPr="00270FE0" w:rsidRDefault="00E353DE" w:rsidP="008E1A94">
            <w:pPr>
              <w:pStyle w:val="ListParagraph"/>
              <w:spacing w:before="20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92204F" w:rsidRDefault="0092204F" w:rsidP="00473E75">
      <w:pPr>
        <w:pStyle w:val="ListParagraph"/>
        <w:spacing w:before="20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2204F" w:rsidRDefault="0092204F" w:rsidP="00473E75">
      <w:pPr>
        <w:pStyle w:val="ListParagraph"/>
        <w:spacing w:before="20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3E75" w:rsidRPr="0086479F" w:rsidRDefault="006C3986" w:rsidP="00473E75">
      <w:pPr>
        <w:pStyle w:val="ListParagraph"/>
        <w:spacing w:before="200"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FD1E1A" w:rsidRPr="006C3986">
        <w:rPr>
          <w:rFonts w:ascii="Times New Roman" w:hAnsi="Times New Roman"/>
          <w:b/>
          <w:sz w:val="24"/>
          <w:szCs w:val="24"/>
        </w:rPr>
        <w:t>Брой специалисти, ангажирани в процесите по осигуряване на подкрепа</w:t>
      </w:r>
      <w:r w:rsidR="00473E75">
        <w:rPr>
          <w:rFonts w:ascii="Times New Roman" w:hAnsi="Times New Roman"/>
          <w:b/>
          <w:sz w:val="24"/>
          <w:szCs w:val="24"/>
        </w:rPr>
        <w:t xml:space="preserve"> и </w:t>
      </w:r>
      <w:r w:rsidR="00473E7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о</w:t>
      </w:r>
      <w:r w:rsidR="00473E75" w:rsidRPr="008647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рганизиране и обезпечаване на ресурсното подпомагане на децата и учениците: </w:t>
      </w:r>
    </w:p>
    <w:p w:rsidR="00FD1E1A" w:rsidRPr="006C3986" w:rsidRDefault="00FD1E1A" w:rsidP="00E72EF0">
      <w:pPr>
        <w:pStyle w:val="ListParagraph"/>
        <w:spacing w:before="200"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C142B" w:rsidRPr="00852850" w:rsidRDefault="0039256A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>ОУ „Св. К</w:t>
      </w:r>
      <w:r w:rsidR="00FD1E1A"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>лимент Охридски“, с. Кичево –</w:t>
      </w:r>
      <w:r w:rsidR="00813C31"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0D02FB"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 </w:t>
      </w:r>
      <w:r w:rsidR="008A6565"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ресурсен учител</w:t>
      </w:r>
      <w:r w:rsidR="000D02FB"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който 1 </w:t>
      </w:r>
      <w:r w:rsidR="006B22DC"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назначен </w:t>
      </w:r>
      <w:r w:rsidR="000D02FB"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>по проект „Успех за теб“ и 0,5 - от бюджета на училището</w:t>
      </w:r>
      <w:r w:rsidR="008A6565"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>, 0,5 логопед</w:t>
      </w:r>
      <w:r w:rsidR="000D02FB"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22DC"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назначен </w:t>
      </w:r>
      <w:r w:rsidR="000D02FB"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>по проект „Успех за теб“</w:t>
      </w:r>
      <w:r w:rsidR="006B22DC"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8A6565"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0,5 психолог </w:t>
      </w:r>
      <w:r w:rsidR="000D02FB"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22DC"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назначен </w:t>
      </w:r>
      <w:r w:rsidR="000D02FB"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>по проект „Успех за теб“</w:t>
      </w:r>
      <w:r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256A" w:rsidRPr="002C54FD" w:rsidRDefault="0039256A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4FD">
        <w:rPr>
          <w:rFonts w:ascii="Times New Roman" w:hAnsi="Times New Roman" w:cs="Times New Roman"/>
          <w:color w:val="000000" w:themeColor="text1"/>
          <w:sz w:val="24"/>
          <w:szCs w:val="24"/>
        </w:rPr>
        <w:t>СУ „Св. Клим</w:t>
      </w:r>
      <w:r w:rsidR="00EB2ECA" w:rsidRPr="002C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ент Охридски“, гр. Игнатиево – </w:t>
      </w:r>
      <w:r w:rsidR="00E353DE" w:rsidRPr="002C54FD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2C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20B21" w:rsidRPr="002C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педагози,  ресурсен учител, </w:t>
      </w:r>
      <w:r w:rsidR="00E54BB2" w:rsidRPr="002C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психолог, образователен медиатор, </w:t>
      </w:r>
      <w:r w:rsidR="00B20B21" w:rsidRPr="002C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медицинска сестра и </w:t>
      </w:r>
      <w:r w:rsidR="003F7065" w:rsidRPr="002C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логопед</w:t>
      </w:r>
      <w:r w:rsidR="00B20B21" w:rsidRPr="002C54FD">
        <w:rPr>
          <w:rFonts w:ascii="Times New Roman" w:hAnsi="Times New Roman" w:cs="Times New Roman"/>
          <w:color w:val="000000" w:themeColor="text1"/>
          <w:sz w:val="24"/>
          <w:szCs w:val="24"/>
        </w:rPr>
        <w:t>, назначени в училището</w:t>
      </w:r>
      <w:r w:rsidRPr="002C54F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256A" w:rsidRPr="00FA1B2C" w:rsidRDefault="0039256A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3B6">
        <w:rPr>
          <w:rFonts w:ascii="Times New Roman" w:hAnsi="Times New Roman" w:cs="Times New Roman"/>
          <w:color w:val="000000" w:themeColor="text1"/>
          <w:sz w:val="24"/>
          <w:szCs w:val="24"/>
        </w:rPr>
        <w:t>СУ „Св. Клим</w:t>
      </w:r>
      <w:r w:rsidR="00EB2ECA" w:rsidRPr="004443B6">
        <w:rPr>
          <w:rFonts w:ascii="Times New Roman" w:hAnsi="Times New Roman" w:cs="Times New Roman"/>
          <w:color w:val="000000" w:themeColor="text1"/>
          <w:sz w:val="24"/>
          <w:szCs w:val="24"/>
        </w:rPr>
        <w:t>ент Охридски“, гр. Аксаково - 6</w:t>
      </w:r>
      <w:r w:rsidR="004E1BBE" w:rsidRPr="004443B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44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065" w:rsidRPr="00444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педагози, </w:t>
      </w:r>
      <w:r w:rsidR="004443B6" w:rsidRPr="004443B6">
        <w:rPr>
          <w:rFonts w:ascii="Times New Roman" w:hAnsi="Times New Roman" w:cs="Times New Roman"/>
          <w:color w:val="000000" w:themeColor="text1"/>
          <w:sz w:val="24"/>
          <w:szCs w:val="24"/>
        </w:rPr>
        <w:t>2 ресурс</w:t>
      </w:r>
      <w:r w:rsidR="00B20B21" w:rsidRPr="004443B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443B6" w:rsidRPr="004443B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20B21" w:rsidRPr="00444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</w:t>
      </w:r>
      <w:r w:rsidR="004443B6" w:rsidRPr="004443B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20B21" w:rsidRPr="004443B6">
        <w:rPr>
          <w:rFonts w:ascii="Times New Roman" w:hAnsi="Times New Roman" w:cs="Times New Roman"/>
          <w:color w:val="000000" w:themeColor="text1"/>
          <w:sz w:val="24"/>
          <w:szCs w:val="24"/>
        </w:rPr>
        <w:t>, психолог</w:t>
      </w:r>
      <w:r w:rsidR="009E4C0A" w:rsidRPr="00444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E4C0A"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 съветник</w:t>
      </w:r>
      <w:r w:rsidR="004E1BBE"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>, библиотекар</w:t>
      </w:r>
      <w:r w:rsidR="00B20B21"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логопед  назначени в училището</w:t>
      </w:r>
      <w:r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256A" w:rsidRPr="00FA1B2C" w:rsidRDefault="0039256A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E4C0A"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>У „Иван Вазов“, с. Л. Каравелово</w:t>
      </w:r>
      <w:r w:rsidR="00ED6060"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ED6060" w:rsidRPr="00FA1B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9063AB"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065"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педагози и </w:t>
      </w:r>
      <w:r w:rsidR="00086FFE"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екип от </w:t>
      </w:r>
      <w:r w:rsidR="00903C4E"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>ресурсен учител, психолог и логопед</w:t>
      </w:r>
      <w:r w:rsidR="0004102C"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065"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0B21"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 в РЦПППО</w:t>
      </w:r>
      <w:r w:rsidR="002578E6"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Варна</w:t>
      </w:r>
      <w:r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256A" w:rsidRPr="00FA1B2C" w:rsidRDefault="0039256A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>ОУ „Христо Смирненски“, с. Въглен –</w:t>
      </w:r>
      <w:r w:rsidR="009E4C0A"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6B22DC"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065"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педагози, 1 психолог </w:t>
      </w:r>
      <w:r w:rsidR="006B22DC"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назначен по проект „Успех за теб“ </w:t>
      </w:r>
      <w:r w:rsidR="003F7065"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>и 1 специалист от РЦПППО</w:t>
      </w:r>
      <w:r w:rsidR="002578E6"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Варна</w:t>
      </w:r>
      <w:r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26029" w:rsidRPr="00B275EA" w:rsidRDefault="00126029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5EA">
        <w:rPr>
          <w:rFonts w:ascii="Times New Roman" w:hAnsi="Times New Roman" w:cs="Times New Roman"/>
          <w:color w:val="000000" w:themeColor="text1"/>
          <w:sz w:val="24"/>
          <w:szCs w:val="24"/>
        </w:rPr>
        <w:t>ОУ „Св. Климент Охридски“, с. Изворско</w:t>
      </w:r>
      <w:r w:rsidR="008E3D43" w:rsidRPr="00B27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11 педагози и специалисти от РЦПППО гр. Варна</w:t>
      </w:r>
      <w:r w:rsidRPr="00B275E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6B93" w:rsidRPr="0081421E" w:rsidRDefault="00A65A38" w:rsidP="00B06B93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21E">
        <w:rPr>
          <w:rFonts w:ascii="Times New Roman" w:hAnsi="Times New Roman" w:cs="Times New Roman"/>
          <w:color w:val="000000" w:themeColor="text1"/>
          <w:sz w:val="24"/>
          <w:szCs w:val="24"/>
        </w:rPr>
        <w:t>ДГ</w:t>
      </w:r>
      <w:r w:rsidR="00401619" w:rsidRPr="00814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„Детство мое“, гр. Аксаково – 1</w:t>
      </w:r>
      <w:r w:rsidR="009E4C0A" w:rsidRPr="00814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="00401619" w:rsidRPr="00814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педагози</w:t>
      </w:r>
      <w:r w:rsidR="0081421E" w:rsidRPr="00814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E4C0A" w:rsidRPr="0081421E">
        <w:rPr>
          <w:rFonts w:ascii="Times New Roman" w:hAnsi="Times New Roman" w:cs="Times New Roman"/>
          <w:color w:val="000000" w:themeColor="text1"/>
          <w:sz w:val="24"/>
          <w:szCs w:val="24"/>
        </w:rPr>
        <w:t>ресурсен учител</w:t>
      </w:r>
      <w:r w:rsidR="00B06B93" w:rsidRPr="0081421E">
        <w:rPr>
          <w:rFonts w:ascii="Times New Roman" w:hAnsi="Times New Roman" w:cs="Times New Roman"/>
          <w:color w:val="000000" w:themeColor="text1"/>
          <w:sz w:val="24"/>
          <w:szCs w:val="24"/>
        </w:rPr>
        <w:t>, психолог и логопед,</w:t>
      </w:r>
      <w:r w:rsidR="0004102C" w:rsidRPr="00814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</w:t>
      </w:r>
      <w:r w:rsidR="00B06B93" w:rsidRPr="0081421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4102C" w:rsidRPr="00814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РЦПППО</w:t>
      </w:r>
      <w:r w:rsidR="002578E6" w:rsidRPr="00814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Варна</w:t>
      </w:r>
      <w:r w:rsidR="00B06B93" w:rsidRPr="00814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един логопед от Община Аксаково;</w:t>
      </w:r>
    </w:p>
    <w:p w:rsidR="0004102C" w:rsidRPr="0081421E" w:rsidRDefault="00B06B93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21E">
        <w:rPr>
          <w:rFonts w:ascii="Times New Roman" w:hAnsi="Times New Roman" w:cs="Times New Roman"/>
          <w:color w:val="000000" w:themeColor="text1"/>
          <w:sz w:val="24"/>
          <w:szCs w:val="24"/>
        </w:rPr>
        <w:t>ДГ „Дружба“, гр. Аксаково – 10</w:t>
      </w:r>
      <w:r w:rsidR="00A65A38" w:rsidRPr="00814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619" w:rsidRPr="0081421E">
        <w:rPr>
          <w:rFonts w:ascii="Times New Roman" w:hAnsi="Times New Roman" w:cs="Times New Roman"/>
          <w:color w:val="000000" w:themeColor="text1"/>
          <w:sz w:val="24"/>
          <w:szCs w:val="24"/>
        </w:rPr>
        <w:t>педагози</w:t>
      </w:r>
      <w:r w:rsidR="0004102C" w:rsidRPr="00814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6054" w:rsidRPr="00814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D6054" w:rsidRPr="00814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086FFE" w:rsidRPr="00814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екип от </w:t>
      </w:r>
      <w:r w:rsidR="0004102C" w:rsidRPr="0081421E">
        <w:rPr>
          <w:rFonts w:ascii="Times New Roman" w:hAnsi="Times New Roman" w:cs="Times New Roman"/>
          <w:color w:val="000000" w:themeColor="text1"/>
          <w:sz w:val="24"/>
          <w:szCs w:val="24"/>
        </w:rPr>
        <w:t>ресурсен учител, психолог и логопед  специалисти в РЦПППО</w:t>
      </w:r>
      <w:r w:rsidR="002578E6" w:rsidRPr="00814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Варна</w:t>
      </w:r>
      <w:r w:rsidR="005E74C3" w:rsidRPr="00814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един логопед от Община Аксаково</w:t>
      </w:r>
      <w:r w:rsidR="0004102C" w:rsidRPr="0081421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4102C" w:rsidRPr="009C3128" w:rsidRDefault="00A727F6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128">
        <w:rPr>
          <w:rFonts w:ascii="Times New Roman" w:hAnsi="Times New Roman" w:cs="Times New Roman"/>
          <w:color w:val="000000" w:themeColor="text1"/>
          <w:sz w:val="24"/>
          <w:szCs w:val="24"/>
        </w:rPr>
        <w:t>ДГ „Мир“, гр. Игнатиево – 9</w:t>
      </w:r>
      <w:r w:rsidR="00A65A38" w:rsidRPr="009C3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619" w:rsidRPr="009C3128">
        <w:rPr>
          <w:rFonts w:ascii="Times New Roman" w:hAnsi="Times New Roman" w:cs="Times New Roman"/>
          <w:color w:val="000000" w:themeColor="text1"/>
          <w:sz w:val="24"/>
          <w:szCs w:val="24"/>
        </w:rPr>
        <w:t>педагози</w:t>
      </w:r>
      <w:r w:rsidR="0004102C" w:rsidRPr="009C3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ресурсен учител, назначен в РЦПППО</w:t>
      </w:r>
      <w:r w:rsidR="002578E6" w:rsidRPr="009C3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Варна</w:t>
      </w:r>
      <w:r w:rsidR="0004102C" w:rsidRPr="009C31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B4B0F" w:rsidRPr="0081421E" w:rsidRDefault="004A5E64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ДГ „Славейче“, с. Л. Каравелово – 4 </w:t>
      </w:r>
      <w:r w:rsidR="00401619" w:rsidRPr="0081421E">
        <w:rPr>
          <w:rFonts w:ascii="Times New Roman" w:hAnsi="Times New Roman" w:cs="Times New Roman"/>
          <w:color w:val="000000" w:themeColor="text1"/>
          <w:sz w:val="24"/>
          <w:szCs w:val="24"/>
        </w:rPr>
        <w:t>педагози</w:t>
      </w:r>
      <w:r w:rsidRPr="0081421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A1B2C" w:rsidRPr="00B275EA" w:rsidRDefault="004A5E64" w:rsidP="00FA1B2C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>ДГ „Детелина“, с. Изворско</w:t>
      </w:r>
      <w:r w:rsidR="00401619"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</w:t>
      </w:r>
      <w:r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619"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>педагози</w:t>
      </w:r>
      <w:r w:rsidR="00FA1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 </w:t>
      </w:r>
      <w:r w:rsidR="00FA1B2C" w:rsidRPr="004443B6">
        <w:rPr>
          <w:rFonts w:ascii="Times New Roman" w:hAnsi="Times New Roman" w:cs="Times New Roman"/>
          <w:color w:val="000000" w:themeColor="text1"/>
          <w:sz w:val="24"/>
          <w:szCs w:val="24"/>
        </w:rPr>
        <w:t>ресурсни учители</w:t>
      </w:r>
      <w:r w:rsidR="00FA1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FA1B2C" w:rsidRPr="00B275EA">
        <w:rPr>
          <w:rFonts w:ascii="Times New Roman" w:hAnsi="Times New Roman" w:cs="Times New Roman"/>
          <w:color w:val="000000" w:themeColor="text1"/>
          <w:sz w:val="24"/>
          <w:szCs w:val="24"/>
        </w:rPr>
        <w:t>РЦПППО гр. Варна;</w:t>
      </w:r>
    </w:p>
    <w:p w:rsidR="00401619" w:rsidRPr="006501F1" w:rsidRDefault="00401619" w:rsidP="002578E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1F1">
        <w:rPr>
          <w:rFonts w:ascii="Times New Roman" w:hAnsi="Times New Roman" w:cs="Times New Roman"/>
          <w:color w:val="000000" w:themeColor="text1"/>
          <w:sz w:val="24"/>
          <w:szCs w:val="24"/>
        </w:rPr>
        <w:t>ДГ „Добри Чинтулов“, с. Въглен – 2 педагози</w:t>
      </w:r>
      <w:r w:rsidR="0004102C" w:rsidRPr="00650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ресурсен учител, назначен в РЦПППО</w:t>
      </w:r>
      <w:r w:rsidR="002578E6" w:rsidRPr="00650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Варна</w:t>
      </w:r>
      <w:r w:rsidRPr="006501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4AB9" w:rsidRPr="0086479F" w:rsidRDefault="003D4AB9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04F" w:rsidRDefault="0092204F" w:rsidP="00A003C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04F" w:rsidRDefault="0092204F" w:rsidP="00A003C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42B" w:rsidRPr="0086479F" w:rsidRDefault="006C3986" w:rsidP="00A003C5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4C142B" w:rsidRPr="00864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Брой педагогически специалисти</w:t>
      </w:r>
      <w:r w:rsidR="00401619" w:rsidRPr="00864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(педагози)</w:t>
      </w:r>
      <w:r w:rsidR="004C142B" w:rsidRPr="00864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участвали в краткосрочни обучения за развитие на професионалните компетентности за предоставяне на обща и допълнителна</w:t>
      </w:r>
      <w:r w:rsidR="00673CC6" w:rsidRPr="00864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подкрепа за личностно развитие:</w:t>
      </w:r>
    </w:p>
    <w:p w:rsidR="00825307" w:rsidRPr="0086479F" w:rsidRDefault="00825307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CC6" w:rsidRPr="00852850" w:rsidRDefault="00673CC6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>ОУ „Св. Климент Охри</w:t>
      </w:r>
      <w:r w:rsidR="00D22DB7"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>дски“, с. Кичево – 4</w:t>
      </w:r>
      <w:r w:rsidR="00A93685"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</w:t>
      </w:r>
      <w:r w:rsidR="002578E6"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73CC6" w:rsidRPr="002C54FD" w:rsidRDefault="00673CC6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4FD">
        <w:rPr>
          <w:rFonts w:ascii="Times New Roman" w:hAnsi="Times New Roman" w:cs="Times New Roman"/>
          <w:color w:val="000000" w:themeColor="text1"/>
          <w:sz w:val="24"/>
          <w:szCs w:val="24"/>
        </w:rPr>
        <w:t>СУ „Св. Клим</w:t>
      </w:r>
      <w:r w:rsidR="009063AB" w:rsidRPr="002C54FD">
        <w:rPr>
          <w:rFonts w:ascii="Times New Roman" w:hAnsi="Times New Roman" w:cs="Times New Roman"/>
          <w:color w:val="000000" w:themeColor="text1"/>
          <w:sz w:val="24"/>
          <w:szCs w:val="24"/>
        </w:rPr>
        <w:t>ент Охридски“, гр. Игнатиево – 1</w:t>
      </w:r>
      <w:r w:rsidR="00E353DE" w:rsidRPr="002C54F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C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специалисти;</w:t>
      </w:r>
    </w:p>
    <w:p w:rsidR="00673CC6" w:rsidRPr="004443B6" w:rsidRDefault="00673CC6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3B6">
        <w:rPr>
          <w:rFonts w:ascii="Times New Roman" w:hAnsi="Times New Roman" w:cs="Times New Roman"/>
          <w:color w:val="000000" w:themeColor="text1"/>
          <w:sz w:val="24"/>
          <w:szCs w:val="24"/>
        </w:rPr>
        <w:t>СУ „Св. Кли</w:t>
      </w:r>
      <w:r w:rsidR="00ED6060" w:rsidRPr="00444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мент Охридски“, гр. Аксаково - </w:t>
      </w:r>
      <w:r w:rsidR="004E1BBE" w:rsidRPr="004443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</w:t>
      </w:r>
      <w:r w:rsidRPr="00444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специалисти;</w:t>
      </w:r>
    </w:p>
    <w:p w:rsidR="00673CC6" w:rsidRPr="00852850" w:rsidRDefault="00673CC6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>ОУ „И</w:t>
      </w:r>
      <w:r w:rsidR="009063AB"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>ван Вазов“, с. Л. Каравелово - 5</w:t>
      </w:r>
      <w:r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специалисти;</w:t>
      </w:r>
    </w:p>
    <w:p w:rsidR="00673CC6" w:rsidRPr="00FA1B2C" w:rsidRDefault="00673CC6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>ОУ „Х</w:t>
      </w:r>
      <w:r w:rsidR="00D91CB2"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ристо Смирненски“, с. Въглен – </w:t>
      </w:r>
      <w:r w:rsidR="006B22DC" w:rsidRPr="00FA1B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специалисти;</w:t>
      </w:r>
    </w:p>
    <w:p w:rsidR="00126029" w:rsidRPr="00B275EA" w:rsidRDefault="00126029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„Св. Климент Охридски“, с. Изворско – </w:t>
      </w:r>
      <w:r w:rsidR="008E3D43" w:rsidRPr="00B275E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27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специалисти;</w:t>
      </w:r>
    </w:p>
    <w:p w:rsidR="00B06B93" w:rsidRPr="00B06B93" w:rsidRDefault="00B06B93" w:rsidP="00F93780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81421E">
        <w:rPr>
          <w:rFonts w:ascii="Times New Roman" w:hAnsi="Times New Roman" w:cs="Times New Roman"/>
          <w:color w:val="000000" w:themeColor="text1"/>
          <w:sz w:val="24"/>
          <w:szCs w:val="24"/>
        </w:rPr>
        <w:t>ДГ „Дружба“, гр. Аксаково – 2 специалисти</w:t>
      </w:r>
      <w:r w:rsidRPr="00B06B93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D23718" w:rsidRPr="009C3128" w:rsidRDefault="00D23718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128">
        <w:rPr>
          <w:rFonts w:ascii="Times New Roman" w:hAnsi="Times New Roman" w:cs="Times New Roman"/>
          <w:color w:val="000000" w:themeColor="text1"/>
          <w:sz w:val="24"/>
          <w:szCs w:val="24"/>
        </w:rPr>
        <w:t>ДГ „Мир“, гр. Игнатиево – 1 специалист.</w:t>
      </w:r>
    </w:p>
    <w:p w:rsidR="007B7800" w:rsidRPr="00D23718" w:rsidRDefault="007B7800" w:rsidP="007B7800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673CC6" w:rsidRPr="0086479F" w:rsidRDefault="006C3986" w:rsidP="00E72EF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47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</w:t>
      </w:r>
      <w:r w:rsidR="00BB6945" w:rsidRPr="0086479F">
        <w:rPr>
          <w:rFonts w:ascii="Times New Roman" w:hAnsi="Times New Roman"/>
          <w:b/>
          <w:color w:val="000000" w:themeColor="text1"/>
          <w:sz w:val="24"/>
          <w:szCs w:val="24"/>
        </w:rPr>
        <w:t>П</w:t>
      </w:r>
      <w:r w:rsidR="00673CC6" w:rsidRPr="0086479F">
        <w:rPr>
          <w:rFonts w:ascii="Times New Roman" w:hAnsi="Times New Roman"/>
          <w:b/>
          <w:color w:val="000000" w:themeColor="text1"/>
          <w:sz w:val="24"/>
          <w:szCs w:val="24"/>
        </w:rPr>
        <w:t>роцент</w:t>
      </w:r>
      <w:r w:rsidR="000E6F2C" w:rsidRPr="0086479F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673CC6" w:rsidRPr="008647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спрямо общия брой деца и ученици със СОП:</w:t>
      </w:r>
    </w:p>
    <w:p w:rsidR="000E6F2C" w:rsidRPr="0086479F" w:rsidRDefault="000E6F2C" w:rsidP="00E72EF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945" w:rsidRPr="00852850" w:rsidRDefault="00BB6945" w:rsidP="00E72EF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„Св. Климент Охридски“, с. Кичево – </w:t>
      </w:r>
      <w:r w:rsidR="00852850"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>5,31</w:t>
      </w:r>
      <w:r w:rsidR="009D7ECD"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</w:p>
    <w:p w:rsidR="00BB6945" w:rsidRPr="00324A21" w:rsidRDefault="00BB694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 „Св. Климент Охридски“, гр. Игнатиево – </w:t>
      </w:r>
      <w:r w:rsidR="002C54F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D7ECD" w:rsidRPr="0032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Pr="00324A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6945" w:rsidRPr="00852850" w:rsidRDefault="00BB694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 „Св. Климент Охридски“, гр. Аксаково </w:t>
      </w:r>
      <w:r w:rsidR="009D7ECD"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04F2"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>27,58</w:t>
      </w:r>
      <w:r w:rsidR="009D7ECD"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6945" w:rsidRPr="00852850" w:rsidRDefault="00BB694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„Иван Вазов“, с. Л. Каравелово </w:t>
      </w:r>
      <w:r w:rsidR="009D7ECD"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4A21"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>5,83</w:t>
      </w:r>
      <w:r w:rsidR="009D7ECD"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Pr="0085285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6945" w:rsidRPr="00FA1B2C" w:rsidRDefault="00BB694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„Христо Смирненски“, с. Въглен – </w:t>
      </w:r>
      <w:r w:rsidR="00BF64A3"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>16,7</w:t>
      </w:r>
      <w:r w:rsidR="009D7ECD"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26029" w:rsidRPr="00B275EA" w:rsidRDefault="00126029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5EA">
        <w:rPr>
          <w:rFonts w:ascii="Times New Roman" w:hAnsi="Times New Roman" w:cs="Times New Roman"/>
          <w:color w:val="000000" w:themeColor="text1"/>
          <w:sz w:val="24"/>
          <w:szCs w:val="24"/>
        </w:rPr>
        <w:t>ОУ „Св. Климент Охридски“, с. Изворско</w:t>
      </w:r>
      <w:r w:rsidR="00CF7EAE" w:rsidRPr="00B27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20B59" w:rsidRPr="00B275EA">
        <w:rPr>
          <w:rFonts w:ascii="Times New Roman" w:hAnsi="Times New Roman" w:cs="Times New Roman"/>
          <w:color w:val="000000" w:themeColor="text1"/>
          <w:sz w:val="24"/>
          <w:szCs w:val="24"/>
        </w:rPr>
        <w:t>14 %</w:t>
      </w:r>
      <w:r w:rsidRPr="00B27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0B59" w:rsidRPr="00B275E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506CB" w:rsidRPr="0081421E" w:rsidRDefault="00A9368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ДГ „Детство мое“, гр. Аксаково – </w:t>
      </w:r>
      <w:r w:rsidR="00B06B93" w:rsidRPr="0081421E">
        <w:rPr>
          <w:rFonts w:ascii="Times New Roman" w:hAnsi="Times New Roman" w:cs="Times New Roman"/>
          <w:color w:val="000000" w:themeColor="text1"/>
          <w:sz w:val="24"/>
          <w:szCs w:val="24"/>
        </w:rPr>
        <w:t>4,8</w:t>
      </w:r>
      <w:r w:rsidR="007506CB" w:rsidRPr="00814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%;</w:t>
      </w:r>
    </w:p>
    <w:p w:rsidR="00A93685" w:rsidRPr="0081421E" w:rsidRDefault="00A9368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ДГ „Дружба“, гр. Аксаково – </w:t>
      </w:r>
      <w:r w:rsidR="00B06B93" w:rsidRPr="0081421E">
        <w:rPr>
          <w:rFonts w:ascii="Times New Roman" w:hAnsi="Times New Roman" w:cs="Times New Roman"/>
          <w:color w:val="000000" w:themeColor="text1"/>
          <w:sz w:val="24"/>
          <w:szCs w:val="24"/>
        </w:rPr>
        <w:t>5,1</w:t>
      </w:r>
      <w:r w:rsidR="007506CB" w:rsidRPr="00814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%;</w:t>
      </w:r>
    </w:p>
    <w:p w:rsidR="00A93685" w:rsidRPr="009C3128" w:rsidRDefault="00A9368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ДГ „Мир“, гр. Игнатиево </w:t>
      </w:r>
      <w:r w:rsidR="00E16A26" w:rsidRPr="009C312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C3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0D14" w:rsidRPr="009C3128">
        <w:rPr>
          <w:rFonts w:ascii="Times New Roman" w:hAnsi="Times New Roman" w:cs="Times New Roman"/>
          <w:color w:val="000000" w:themeColor="text1"/>
          <w:sz w:val="24"/>
          <w:szCs w:val="24"/>
        </w:rPr>
        <w:t>5,82</w:t>
      </w:r>
      <w:r w:rsidR="000E6F2C" w:rsidRPr="009C3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6CB" w:rsidRPr="009C3128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0D0D14" w:rsidRPr="00FA1B2C" w:rsidRDefault="000D0D14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>ДГ „Детелина“, с. Изворско – 29,02%</w:t>
      </w:r>
    </w:p>
    <w:p w:rsidR="000E6F2C" w:rsidRPr="00FA1B2C" w:rsidRDefault="007B7800" w:rsidP="000E6F2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>ДГ „Добри Чинтулов“, с. Въглен</w:t>
      </w:r>
      <w:r w:rsidR="000E6F2C"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501F1">
        <w:rPr>
          <w:rFonts w:ascii="Times New Roman" w:hAnsi="Times New Roman" w:cs="Times New Roman"/>
          <w:color w:val="000000" w:themeColor="text1"/>
          <w:sz w:val="24"/>
          <w:szCs w:val="24"/>
        </w:rPr>
        <w:t>0,9</w:t>
      </w:r>
      <w:r w:rsidR="000E6F2C" w:rsidRPr="00FA1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%;</w:t>
      </w:r>
    </w:p>
    <w:p w:rsidR="003D4AB9" w:rsidRPr="0086479F" w:rsidRDefault="003D4AB9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42B" w:rsidRPr="0086479F" w:rsidRDefault="006C3986" w:rsidP="00E72EF0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47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</w:t>
      </w:r>
      <w:r w:rsidRPr="00864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4C142B" w:rsidRPr="00864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Брой реализирани проекти и програми, пряко насочени към осигуряване на подкрепа за личностно</w:t>
      </w:r>
      <w:r w:rsidR="009D7ECD" w:rsidRPr="00864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развитие на децата и учениците:</w:t>
      </w:r>
    </w:p>
    <w:p w:rsidR="00382660" w:rsidRPr="0086479F" w:rsidRDefault="00382660" w:rsidP="00E72EF0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3E75" w:rsidRDefault="002578E6" w:rsidP="00F02990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„Подкрепа за приобщаващо образование“ по оперативна програма „Наука и образование за интелигентен растеж, 2014-2020 година“ </w:t>
      </w:r>
      <w:r w:rsidR="00D22DB7">
        <w:rPr>
          <w:rFonts w:ascii="Times New Roman" w:hAnsi="Times New Roman" w:cs="Times New Roman"/>
          <w:color w:val="000000" w:themeColor="text1"/>
          <w:sz w:val="24"/>
          <w:szCs w:val="24"/>
        </w:rPr>
        <w:t>– приключил на 01.11.2023 година;</w:t>
      </w:r>
    </w:p>
    <w:p w:rsidR="00D22DB7" w:rsidRPr="00084F7F" w:rsidRDefault="008E3D43" w:rsidP="00F02990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</w:t>
      </w:r>
      <w:r w:rsidR="00D22DB7">
        <w:rPr>
          <w:rFonts w:ascii="Times New Roman" w:hAnsi="Times New Roman" w:cs="Times New Roman"/>
          <w:color w:val="000000" w:themeColor="text1"/>
          <w:sz w:val="24"/>
          <w:szCs w:val="24"/>
        </w:rPr>
        <w:t>„Успех за теб“ – текущ.</w:t>
      </w:r>
    </w:p>
    <w:p w:rsidR="00ED6060" w:rsidRPr="0086479F" w:rsidRDefault="00ED6060" w:rsidP="00ED6060">
      <w:pPr>
        <w:pStyle w:val="NoSpacing"/>
        <w:ind w:left="720"/>
        <w:jc w:val="both"/>
        <w:rPr>
          <w:color w:val="000000" w:themeColor="text1"/>
        </w:rPr>
      </w:pPr>
    </w:p>
    <w:p w:rsidR="002A4886" w:rsidRPr="002A4886" w:rsidRDefault="002A4886" w:rsidP="0092204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4886">
        <w:rPr>
          <w:rFonts w:ascii="Times New Roman" w:hAnsi="Times New Roman" w:cs="Times New Roman"/>
          <w:sz w:val="24"/>
          <w:szCs w:val="24"/>
        </w:rPr>
        <w:t xml:space="preserve">Осигуряването на подкрепата за личностно развитие на децата и учениците от институциите в системата на предучилищното и училищното образование се осъществява </w:t>
      </w:r>
      <w:r w:rsidRPr="002A4886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в партньорство </w:t>
      </w:r>
      <w:r w:rsidRPr="002A4886">
        <w:rPr>
          <w:rFonts w:ascii="Times New Roman" w:hAnsi="Times New Roman" w:cs="Times New Roman"/>
          <w:sz w:val="24"/>
          <w:szCs w:val="24"/>
        </w:rPr>
        <w:t>между държавните и местните органи и структури, както и с доставчиците на социални услуги.</w:t>
      </w:r>
    </w:p>
    <w:p w:rsidR="002A4886" w:rsidRPr="002A4886" w:rsidRDefault="002A4886" w:rsidP="0092204F">
      <w:pPr>
        <w:pStyle w:val="NoSpacing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2A4886">
        <w:rPr>
          <w:rFonts w:ascii="Times New Roman" w:eastAsia="MS Mincho" w:hAnsi="Times New Roman" w:cs="Times New Roman"/>
          <w:sz w:val="24"/>
          <w:szCs w:val="24"/>
          <w:lang w:eastAsia="bg-BG"/>
        </w:rPr>
        <w:t>Община Аксаково  осъществява политики в системата на образованието в съответствие със законово регламентираните правомощия. Подкрепата за личностно развитие на децата и учениците изисква подпомагане и координ</w:t>
      </w:r>
      <w:r w:rsidR="00D33F05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иране на ниво община в частта, </w:t>
      </w:r>
      <w:r w:rsidRPr="002A4886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в която детските градини, училищата, Център за подкрепа </w:t>
      </w:r>
      <w:r w:rsidR="00D33F05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за </w:t>
      </w:r>
      <w:r w:rsidRPr="002A4886">
        <w:rPr>
          <w:rFonts w:ascii="Times New Roman" w:eastAsia="MS Mincho" w:hAnsi="Times New Roman" w:cs="Times New Roman"/>
          <w:sz w:val="24"/>
          <w:szCs w:val="24"/>
          <w:lang w:eastAsia="bg-BG"/>
        </w:rPr>
        <w:t>личностно развитие и ЦОП не могат да се справят самостоятелно.</w:t>
      </w:r>
    </w:p>
    <w:p w:rsidR="00342A9E" w:rsidRDefault="00342A9E" w:rsidP="002A48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67C5" w:rsidRDefault="000067C5" w:rsidP="000067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67C5" w:rsidRDefault="000067C5" w:rsidP="000067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67C5" w:rsidRDefault="000067C5" w:rsidP="000067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67C5" w:rsidRDefault="000067C5" w:rsidP="000067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67C5" w:rsidRDefault="000067C5" w:rsidP="000067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67C5" w:rsidRDefault="000067C5" w:rsidP="000067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67C5" w:rsidRPr="001774D1" w:rsidRDefault="000067C5" w:rsidP="00006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774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ПРЕДСЕДАТЕЛ НА </w:t>
      </w:r>
    </w:p>
    <w:p w:rsidR="000067C5" w:rsidRPr="001774D1" w:rsidRDefault="000067C5" w:rsidP="00006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774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ОБЩИНСКИ СЪВЕТ – АКСАКОВО: …………………...</w:t>
      </w:r>
    </w:p>
    <w:p w:rsidR="000067C5" w:rsidRPr="001774D1" w:rsidRDefault="000067C5" w:rsidP="0000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74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774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774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774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774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774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774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/СВ. ДОБРЕВА/</w:t>
      </w:r>
    </w:p>
    <w:p w:rsidR="000067C5" w:rsidRPr="002A4886" w:rsidRDefault="000067C5" w:rsidP="000067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42A9E" w:rsidRPr="002A4886" w:rsidRDefault="00342A9E" w:rsidP="000067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342A9E" w:rsidRPr="002A4886" w:rsidSect="00E353DE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278" w:rsidRDefault="007B2278" w:rsidP="005B659F">
      <w:pPr>
        <w:spacing w:after="0" w:line="240" w:lineRule="auto"/>
      </w:pPr>
      <w:r>
        <w:separator/>
      </w:r>
    </w:p>
  </w:endnote>
  <w:endnote w:type="continuationSeparator" w:id="0">
    <w:p w:rsidR="007B2278" w:rsidRDefault="007B2278" w:rsidP="005B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278" w:rsidRDefault="007B2278" w:rsidP="005B659F">
      <w:pPr>
        <w:spacing w:after="0" w:line="240" w:lineRule="auto"/>
      </w:pPr>
      <w:r>
        <w:separator/>
      </w:r>
    </w:p>
  </w:footnote>
  <w:footnote w:type="continuationSeparator" w:id="0">
    <w:p w:rsidR="007B2278" w:rsidRDefault="007B2278" w:rsidP="005B6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9CD"/>
      </v:shape>
    </w:pict>
  </w:numPicBullet>
  <w:abstractNum w:abstractNumId="0" w15:restartNumberingAfterBreak="0">
    <w:nsid w:val="05BE7EAB"/>
    <w:multiLevelType w:val="hybridMultilevel"/>
    <w:tmpl w:val="873EC738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3407"/>
    <w:multiLevelType w:val="hybridMultilevel"/>
    <w:tmpl w:val="81DC5A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4C02"/>
    <w:multiLevelType w:val="hybridMultilevel"/>
    <w:tmpl w:val="69B23B9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417F"/>
    <w:multiLevelType w:val="hybridMultilevel"/>
    <w:tmpl w:val="A9EEB0F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4E01"/>
    <w:multiLevelType w:val="hybridMultilevel"/>
    <w:tmpl w:val="0E342FD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7832C63"/>
    <w:multiLevelType w:val="hybridMultilevel"/>
    <w:tmpl w:val="03448B2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5B44"/>
    <w:multiLevelType w:val="hybridMultilevel"/>
    <w:tmpl w:val="B54CD10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66738"/>
    <w:multiLevelType w:val="hybridMultilevel"/>
    <w:tmpl w:val="5DB8BC2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71A80"/>
    <w:multiLevelType w:val="hybridMultilevel"/>
    <w:tmpl w:val="BDEA6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A0DDA"/>
    <w:multiLevelType w:val="hybridMultilevel"/>
    <w:tmpl w:val="78BE6BE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93785"/>
    <w:multiLevelType w:val="hybridMultilevel"/>
    <w:tmpl w:val="2CA2C5CA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2430E0B"/>
    <w:multiLevelType w:val="hybridMultilevel"/>
    <w:tmpl w:val="BD20061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35B4"/>
    <w:multiLevelType w:val="hybridMultilevel"/>
    <w:tmpl w:val="08D42DE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F26F9"/>
    <w:multiLevelType w:val="hybridMultilevel"/>
    <w:tmpl w:val="14265A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96829"/>
    <w:multiLevelType w:val="multilevel"/>
    <w:tmpl w:val="C81C661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16" w:hanging="36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2" w:hanging="1800"/>
      </w:pPr>
      <w:rPr>
        <w:rFonts w:hint="default"/>
      </w:rPr>
    </w:lvl>
  </w:abstractNum>
  <w:abstractNum w:abstractNumId="15" w15:restartNumberingAfterBreak="0">
    <w:nsid w:val="29113A7E"/>
    <w:multiLevelType w:val="hybridMultilevel"/>
    <w:tmpl w:val="3AA40BA0"/>
    <w:lvl w:ilvl="0" w:tplc="AD309742">
      <w:start w:val="1"/>
      <w:numFmt w:val="bullet"/>
      <w:lvlText w:val="-"/>
      <w:lvlJc w:val="left"/>
      <w:pPr>
        <w:ind w:left="1128" w:hanging="360"/>
      </w:pPr>
      <w:rPr>
        <w:rFonts w:ascii="Times New Roman" w:eastAsia="TimesNewRomanPS-Italic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 w15:restartNumberingAfterBreak="0">
    <w:nsid w:val="2AE0133C"/>
    <w:multiLevelType w:val="hybridMultilevel"/>
    <w:tmpl w:val="B290DE7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20867"/>
    <w:multiLevelType w:val="hybridMultilevel"/>
    <w:tmpl w:val="9EC67E28"/>
    <w:lvl w:ilvl="0" w:tplc="0402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A493C4C"/>
    <w:multiLevelType w:val="hybridMultilevel"/>
    <w:tmpl w:val="F5125084"/>
    <w:lvl w:ilvl="0" w:tplc="0402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4E961AFE"/>
    <w:multiLevelType w:val="hybridMultilevel"/>
    <w:tmpl w:val="869EE6F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421B8"/>
    <w:multiLevelType w:val="hybridMultilevel"/>
    <w:tmpl w:val="8F9A691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55FD2"/>
    <w:multiLevelType w:val="hybridMultilevel"/>
    <w:tmpl w:val="C9B4ACBE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10078"/>
    <w:multiLevelType w:val="hybridMultilevel"/>
    <w:tmpl w:val="4364CC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56619"/>
    <w:multiLevelType w:val="hybridMultilevel"/>
    <w:tmpl w:val="DD360FC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412C9"/>
    <w:multiLevelType w:val="hybridMultilevel"/>
    <w:tmpl w:val="9CB6923E"/>
    <w:lvl w:ilvl="0" w:tplc="34B802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trike w:val="0"/>
        <w:dstrike w:val="0"/>
        <w:u w:val="none"/>
        <w:effect w:val="none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D5A4D"/>
    <w:multiLevelType w:val="multilevel"/>
    <w:tmpl w:val="E50EF5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1800"/>
      </w:pPr>
      <w:rPr>
        <w:rFonts w:hint="default"/>
      </w:rPr>
    </w:lvl>
  </w:abstractNum>
  <w:abstractNum w:abstractNumId="26" w15:restartNumberingAfterBreak="0">
    <w:nsid w:val="66DB39D4"/>
    <w:multiLevelType w:val="hybridMultilevel"/>
    <w:tmpl w:val="90D001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C62CA"/>
    <w:multiLevelType w:val="hybridMultilevel"/>
    <w:tmpl w:val="46DCE6A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610EF"/>
    <w:multiLevelType w:val="hybridMultilevel"/>
    <w:tmpl w:val="B9B609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658CA"/>
    <w:multiLevelType w:val="hybridMultilevel"/>
    <w:tmpl w:val="075A64A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C1CC5"/>
    <w:multiLevelType w:val="hybridMultilevel"/>
    <w:tmpl w:val="AA46BF78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-22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-15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-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-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</w:abstractNum>
  <w:abstractNum w:abstractNumId="31" w15:restartNumberingAfterBreak="0">
    <w:nsid w:val="7D77191E"/>
    <w:multiLevelType w:val="hybridMultilevel"/>
    <w:tmpl w:val="337ECD78"/>
    <w:lvl w:ilvl="0" w:tplc="28BE5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4711E"/>
    <w:multiLevelType w:val="hybridMultilevel"/>
    <w:tmpl w:val="BFE4355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6"/>
  </w:num>
  <w:num w:numId="4">
    <w:abstractNumId w:val="4"/>
  </w:num>
  <w:num w:numId="5">
    <w:abstractNumId w:val="19"/>
  </w:num>
  <w:num w:numId="6">
    <w:abstractNumId w:val="8"/>
  </w:num>
  <w:num w:numId="7">
    <w:abstractNumId w:val="15"/>
  </w:num>
  <w:num w:numId="8">
    <w:abstractNumId w:val="10"/>
  </w:num>
  <w:num w:numId="9">
    <w:abstractNumId w:val="17"/>
  </w:num>
  <w:num w:numId="10">
    <w:abstractNumId w:val="18"/>
  </w:num>
  <w:num w:numId="11">
    <w:abstractNumId w:val="30"/>
  </w:num>
  <w:num w:numId="12">
    <w:abstractNumId w:val="13"/>
  </w:num>
  <w:num w:numId="13">
    <w:abstractNumId w:val="22"/>
  </w:num>
  <w:num w:numId="14">
    <w:abstractNumId w:val="5"/>
  </w:num>
  <w:num w:numId="15">
    <w:abstractNumId w:val="21"/>
  </w:num>
  <w:num w:numId="16">
    <w:abstractNumId w:val="16"/>
  </w:num>
  <w:num w:numId="17">
    <w:abstractNumId w:val="27"/>
  </w:num>
  <w:num w:numId="18">
    <w:abstractNumId w:val="23"/>
  </w:num>
  <w:num w:numId="19">
    <w:abstractNumId w:val="20"/>
  </w:num>
  <w:num w:numId="20">
    <w:abstractNumId w:val="7"/>
  </w:num>
  <w:num w:numId="21">
    <w:abstractNumId w:val="6"/>
  </w:num>
  <w:num w:numId="22">
    <w:abstractNumId w:val="2"/>
  </w:num>
  <w:num w:numId="23">
    <w:abstractNumId w:val="32"/>
  </w:num>
  <w:num w:numId="24">
    <w:abstractNumId w:val="28"/>
  </w:num>
  <w:num w:numId="25">
    <w:abstractNumId w:val="3"/>
  </w:num>
  <w:num w:numId="26">
    <w:abstractNumId w:val="12"/>
  </w:num>
  <w:num w:numId="27">
    <w:abstractNumId w:val="1"/>
  </w:num>
  <w:num w:numId="28">
    <w:abstractNumId w:val="0"/>
  </w:num>
  <w:num w:numId="29">
    <w:abstractNumId w:val="11"/>
  </w:num>
  <w:num w:numId="30">
    <w:abstractNumId w:val="9"/>
  </w:num>
  <w:num w:numId="31">
    <w:abstractNumId w:val="29"/>
  </w:num>
  <w:num w:numId="32">
    <w:abstractNumId w:val="3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57"/>
    <w:rsid w:val="00001CF3"/>
    <w:rsid w:val="000067C5"/>
    <w:rsid w:val="00017292"/>
    <w:rsid w:val="00024510"/>
    <w:rsid w:val="00032963"/>
    <w:rsid w:val="000357C7"/>
    <w:rsid w:val="0004102C"/>
    <w:rsid w:val="00062638"/>
    <w:rsid w:val="000700B8"/>
    <w:rsid w:val="00070839"/>
    <w:rsid w:val="00084F7F"/>
    <w:rsid w:val="0008532A"/>
    <w:rsid w:val="00086FFE"/>
    <w:rsid w:val="000A2526"/>
    <w:rsid w:val="000B0329"/>
    <w:rsid w:val="000B223C"/>
    <w:rsid w:val="000B35F1"/>
    <w:rsid w:val="000D02FB"/>
    <w:rsid w:val="000D0D14"/>
    <w:rsid w:val="000D3DFA"/>
    <w:rsid w:val="000E211C"/>
    <w:rsid w:val="000E6F2C"/>
    <w:rsid w:val="000E7DF1"/>
    <w:rsid w:val="00124005"/>
    <w:rsid w:val="00126029"/>
    <w:rsid w:val="00127373"/>
    <w:rsid w:val="00132354"/>
    <w:rsid w:val="00134417"/>
    <w:rsid w:val="00154643"/>
    <w:rsid w:val="0015735C"/>
    <w:rsid w:val="00162973"/>
    <w:rsid w:val="00164E40"/>
    <w:rsid w:val="00173A58"/>
    <w:rsid w:val="00183F9F"/>
    <w:rsid w:val="00193EE7"/>
    <w:rsid w:val="001954E8"/>
    <w:rsid w:val="001A3F27"/>
    <w:rsid w:val="001A4A9E"/>
    <w:rsid w:val="001B7D77"/>
    <w:rsid w:val="001C5C1B"/>
    <w:rsid w:val="001C6B09"/>
    <w:rsid w:val="001D2A50"/>
    <w:rsid w:val="001D3CD7"/>
    <w:rsid w:val="001E573E"/>
    <w:rsid w:val="001F3423"/>
    <w:rsid w:val="002025B8"/>
    <w:rsid w:val="0021096F"/>
    <w:rsid w:val="00251F0D"/>
    <w:rsid w:val="00253087"/>
    <w:rsid w:val="002578E6"/>
    <w:rsid w:val="00270FE0"/>
    <w:rsid w:val="002801E3"/>
    <w:rsid w:val="00281459"/>
    <w:rsid w:val="00282E70"/>
    <w:rsid w:val="002873D8"/>
    <w:rsid w:val="00294F82"/>
    <w:rsid w:val="002A4886"/>
    <w:rsid w:val="002A5572"/>
    <w:rsid w:val="002A7F9B"/>
    <w:rsid w:val="002C54FD"/>
    <w:rsid w:val="002D20E1"/>
    <w:rsid w:val="002D7643"/>
    <w:rsid w:val="002F1C26"/>
    <w:rsid w:val="0030383A"/>
    <w:rsid w:val="00305015"/>
    <w:rsid w:val="003157BC"/>
    <w:rsid w:val="00315CC3"/>
    <w:rsid w:val="00324A21"/>
    <w:rsid w:val="00342A9E"/>
    <w:rsid w:val="00343E2B"/>
    <w:rsid w:val="0034666D"/>
    <w:rsid w:val="003575CA"/>
    <w:rsid w:val="0037618B"/>
    <w:rsid w:val="00382660"/>
    <w:rsid w:val="00387A45"/>
    <w:rsid w:val="003905DD"/>
    <w:rsid w:val="0039256A"/>
    <w:rsid w:val="003A0BD3"/>
    <w:rsid w:val="003A3D56"/>
    <w:rsid w:val="003A6A43"/>
    <w:rsid w:val="003D4AB9"/>
    <w:rsid w:val="003F7065"/>
    <w:rsid w:val="003F70B8"/>
    <w:rsid w:val="00401619"/>
    <w:rsid w:val="0041153A"/>
    <w:rsid w:val="00422998"/>
    <w:rsid w:val="004443B6"/>
    <w:rsid w:val="00445503"/>
    <w:rsid w:val="004559AF"/>
    <w:rsid w:val="004709B0"/>
    <w:rsid w:val="00473E75"/>
    <w:rsid w:val="00475EA1"/>
    <w:rsid w:val="00486BD4"/>
    <w:rsid w:val="004919A7"/>
    <w:rsid w:val="004A5E64"/>
    <w:rsid w:val="004B52E2"/>
    <w:rsid w:val="004C142B"/>
    <w:rsid w:val="004C58EE"/>
    <w:rsid w:val="004C6828"/>
    <w:rsid w:val="004E1BBE"/>
    <w:rsid w:val="004F2EFF"/>
    <w:rsid w:val="00501A9A"/>
    <w:rsid w:val="005133B8"/>
    <w:rsid w:val="00515894"/>
    <w:rsid w:val="00516D1A"/>
    <w:rsid w:val="00520B59"/>
    <w:rsid w:val="00530A20"/>
    <w:rsid w:val="005429AC"/>
    <w:rsid w:val="005513FA"/>
    <w:rsid w:val="0057459C"/>
    <w:rsid w:val="00580336"/>
    <w:rsid w:val="005961FE"/>
    <w:rsid w:val="005A06EF"/>
    <w:rsid w:val="005A0ED7"/>
    <w:rsid w:val="005B3B54"/>
    <w:rsid w:val="005B4B0F"/>
    <w:rsid w:val="005B659F"/>
    <w:rsid w:val="005C4265"/>
    <w:rsid w:val="005C4E63"/>
    <w:rsid w:val="005D3490"/>
    <w:rsid w:val="005E0A9A"/>
    <w:rsid w:val="005E1CDD"/>
    <w:rsid w:val="005E74C3"/>
    <w:rsid w:val="005F70F3"/>
    <w:rsid w:val="006207CF"/>
    <w:rsid w:val="00620961"/>
    <w:rsid w:val="00626944"/>
    <w:rsid w:val="006368A4"/>
    <w:rsid w:val="006501F1"/>
    <w:rsid w:val="00673CC6"/>
    <w:rsid w:val="006A1815"/>
    <w:rsid w:val="006A5A00"/>
    <w:rsid w:val="006B22DC"/>
    <w:rsid w:val="006C3986"/>
    <w:rsid w:val="006D42A9"/>
    <w:rsid w:val="006D4A16"/>
    <w:rsid w:val="006D4F94"/>
    <w:rsid w:val="006E0258"/>
    <w:rsid w:val="006E567C"/>
    <w:rsid w:val="007015A0"/>
    <w:rsid w:val="00701C44"/>
    <w:rsid w:val="00712C58"/>
    <w:rsid w:val="007232F1"/>
    <w:rsid w:val="00732EFE"/>
    <w:rsid w:val="00747516"/>
    <w:rsid w:val="007506CB"/>
    <w:rsid w:val="00750FBC"/>
    <w:rsid w:val="0077201C"/>
    <w:rsid w:val="00791465"/>
    <w:rsid w:val="007B2278"/>
    <w:rsid w:val="007B7800"/>
    <w:rsid w:val="007F3800"/>
    <w:rsid w:val="00801116"/>
    <w:rsid w:val="00804494"/>
    <w:rsid w:val="00813234"/>
    <w:rsid w:val="00813C31"/>
    <w:rsid w:val="0081421E"/>
    <w:rsid w:val="0081607B"/>
    <w:rsid w:val="00825307"/>
    <w:rsid w:val="0082697D"/>
    <w:rsid w:val="008379FA"/>
    <w:rsid w:val="00850198"/>
    <w:rsid w:val="00852850"/>
    <w:rsid w:val="00856B75"/>
    <w:rsid w:val="00860E0F"/>
    <w:rsid w:val="00863644"/>
    <w:rsid w:val="0086479F"/>
    <w:rsid w:val="00877113"/>
    <w:rsid w:val="00886E40"/>
    <w:rsid w:val="008957CC"/>
    <w:rsid w:val="0089709D"/>
    <w:rsid w:val="008A6565"/>
    <w:rsid w:val="008B281E"/>
    <w:rsid w:val="008B67F8"/>
    <w:rsid w:val="008C080A"/>
    <w:rsid w:val="008D0A45"/>
    <w:rsid w:val="008E1A94"/>
    <w:rsid w:val="008E3D43"/>
    <w:rsid w:val="008F7BEB"/>
    <w:rsid w:val="00903C4E"/>
    <w:rsid w:val="009063AB"/>
    <w:rsid w:val="009204F2"/>
    <w:rsid w:val="0092204F"/>
    <w:rsid w:val="00945D58"/>
    <w:rsid w:val="00986F24"/>
    <w:rsid w:val="00992B7C"/>
    <w:rsid w:val="009B4A40"/>
    <w:rsid w:val="009C3128"/>
    <w:rsid w:val="009C6A94"/>
    <w:rsid w:val="009D1FEF"/>
    <w:rsid w:val="009D7ECD"/>
    <w:rsid w:val="009E1B9F"/>
    <w:rsid w:val="009E4C0A"/>
    <w:rsid w:val="009E5989"/>
    <w:rsid w:val="009F3396"/>
    <w:rsid w:val="009F50F5"/>
    <w:rsid w:val="00A003C5"/>
    <w:rsid w:val="00A0144D"/>
    <w:rsid w:val="00A07818"/>
    <w:rsid w:val="00A120A7"/>
    <w:rsid w:val="00A147E9"/>
    <w:rsid w:val="00A14C77"/>
    <w:rsid w:val="00A249EE"/>
    <w:rsid w:val="00A3270C"/>
    <w:rsid w:val="00A6176A"/>
    <w:rsid w:val="00A65A38"/>
    <w:rsid w:val="00A7026C"/>
    <w:rsid w:val="00A727F6"/>
    <w:rsid w:val="00A87014"/>
    <w:rsid w:val="00A90F9F"/>
    <w:rsid w:val="00A93685"/>
    <w:rsid w:val="00AA23D7"/>
    <w:rsid w:val="00AA332A"/>
    <w:rsid w:val="00AB1A03"/>
    <w:rsid w:val="00AE26EC"/>
    <w:rsid w:val="00AE33C8"/>
    <w:rsid w:val="00AE34B7"/>
    <w:rsid w:val="00AF28AE"/>
    <w:rsid w:val="00B02221"/>
    <w:rsid w:val="00B02ECD"/>
    <w:rsid w:val="00B05F40"/>
    <w:rsid w:val="00B06B93"/>
    <w:rsid w:val="00B13536"/>
    <w:rsid w:val="00B20B21"/>
    <w:rsid w:val="00B2292E"/>
    <w:rsid w:val="00B22EFD"/>
    <w:rsid w:val="00B275EA"/>
    <w:rsid w:val="00B277C4"/>
    <w:rsid w:val="00B372E1"/>
    <w:rsid w:val="00B37553"/>
    <w:rsid w:val="00B37B48"/>
    <w:rsid w:val="00B4417C"/>
    <w:rsid w:val="00B47016"/>
    <w:rsid w:val="00B47E46"/>
    <w:rsid w:val="00B530A6"/>
    <w:rsid w:val="00B545D2"/>
    <w:rsid w:val="00B72C0B"/>
    <w:rsid w:val="00B776D0"/>
    <w:rsid w:val="00B7772E"/>
    <w:rsid w:val="00B87EFC"/>
    <w:rsid w:val="00BA1E66"/>
    <w:rsid w:val="00BA5D96"/>
    <w:rsid w:val="00BB0AE9"/>
    <w:rsid w:val="00BB6945"/>
    <w:rsid w:val="00BE7315"/>
    <w:rsid w:val="00BF56FE"/>
    <w:rsid w:val="00BF64A3"/>
    <w:rsid w:val="00C10F85"/>
    <w:rsid w:val="00C134C4"/>
    <w:rsid w:val="00C50DA3"/>
    <w:rsid w:val="00C6104C"/>
    <w:rsid w:val="00C62E69"/>
    <w:rsid w:val="00C63B7E"/>
    <w:rsid w:val="00C669AE"/>
    <w:rsid w:val="00C718E9"/>
    <w:rsid w:val="00C86EE7"/>
    <w:rsid w:val="00C919E0"/>
    <w:rsid w:val="00CB4A6B"/>
    <w:rsid w:val="00CB691A"/>
    <w:rsid w:val="00CC0CEA"/>
    <w:rsid w:val="00CC5425"/>
    <w:rsid w:val="00CD6E2B"/>
    <w:rsid w:val="00CF7BDF"/>
    <w:rsid w:val="00CF7EAE"/>
    <w:rsid w:val="00D119FB"/>
    <w:rsid w:val="00D178B8"/>
    <w:rsid w:val="00D22DB7"/>
    <w:rsid w:val="00D23718"/>
    <w:rsid w:val="00D324FA"/>
    <w:rsid w:val="00D33F05"/>
    <w:rsid w:val="00D35ED2"/>
    <w:rsid w:val="00D42F6C"/>
    <w:rsid w:val="00D904A4"/>
    <w:rsid w:val="00D91308"/>
    <w:rsid w:val="00D91CB2"/>
    <w:rsid w:val="00D93477"/>
    <w:rsid w:val="00D96714"/>
    <w:rsid w:val="00DA2B4F"/>
    <w:rsid w:val="00DB103E"/>
    <w:rsid w:val="00DB6A9C"/>
    <w:rsid w:val="00DC0126"/>
    <w:rsid w:val="00DC7EEF"/>
    <w:rsid w:val="00E1211F"/>
    <w:rsid w:val="00E14268"/>
    <w:rsid w:val="00E14A8A"/>
    <w:rsid w:val="00E16A26"/>
    <w:rsid w:val="00E353DE"/>
    <w:rsid w:val="00E372DF"/>
    <w:rsid w:val="00E51F8A"/>
    <w:rsid w:val="00E5486B"/>
    <w:rsid w:val="00E54BB2"/>
    <w:rsid w:val="00E72EF0"/>
    <w:rsid w:val="00EB2ECA"/>
    <w:rsid w:val="00ED6060"/>
    <w:rsid w:val="00EF612E"/>
    <w:rsid w:val="00F04062"/>
    <w:rsid w:val="00F0688A"/>
    <w:rsid w:val="00F07EAE"/>
    <w:rsid w:val="00F11936"/>
    <w:rsid w:val="00F22BF4"/>
    <w:rsid w:val="00F34E89"/>
    <w:rsid w:val="00F3543A"/>
    <w:rsid w:val="00F430EF"/>
    <w:rsid w:val="00F44404"/>
    <w:rsid w:val="00F5072C"/>
    <w:rsid w:val="00F50B24"/>
    <w:rsid w:val="00F61DD6"/>
    <w:rsid w:val="00F72C57"/>
    <w:rsid w:val="00F81053"/>
    <w:rsid w:val="00F9004D"/>
    <w:rsid w:val="00F93780"/>
    <w:rsid w:val="00FA0177"/>
    <w:rsid w:val="00FA1B2C"/>
    <w:rsid w:val="00FA265A"/>
    <w:rsid w:val="00FA6818"/>
    <w:rsid w:val="00FA7A6F"/>
    <w:rsid w:val="00FD1E1A"/>
    <w:rsid w:val="00FD2658"/>
    <w:rsid w:val="00F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B61429"/>
  <w15:docId w15:val="{F3EA2417-3962-4B46-A815-325F8161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42B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6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9256A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D7E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59F"/>
  </w:style>
  <w:style w:type="paragraph" w:styleId="Footer">
    <w:name w:val="footer"/>
    <w:basedOn w:val="Normal"/>
    <w:link w:val="FooterChar"/>
    <w:uiPriority w:val="99"/>
    <w:unhideWhenUsed/>
    <w:rsid w:val="005B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59F"/>
  </w:style>
  <w:style w:type="paragraph" w:styleId="BalloonText">
    <w:name w:val="Balloon Text"/>
    <w:basedOn w:val="Normal"/>
    <w:link w:val="BalloonTextChar"/>
    <w:uiPriority w:val="99"/>
    <w:semiHidden/>
    <w:unhideWhenUsed/>
    <w:rsid w:val="00C6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7E"/>
    <w:rPr>
      <w:rFonts w:ascii="Tahoma" w:hAnsi="Tahoma" w:cs="Tahoma"/>
      <w:sz w:val="16"/>
      <w:szCs w:val="16"/>
    </w:rPr>
  </w:style>
  <w:style w:type="paragraph" w:customStyle="1" w:styleId="Style">
    <w:name w:val="Style"/>
    <w:rsid w:val="00C718E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2009</Words>
  <Characters>11454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 Aksakovo</cp:lastModifiedBy>
  <cp:revision>141</cp:revision>
  <cp:lastPrinted>2023-04-04T08:41:00Z</cp:lastPrinted>
  <dcterms:created xsi:type="dcterms:W3CDTF">2021-03-30T11:43:00Z</dcterms:created>
  <dcterms:modified xsi:type="dcterms:W3CDTF">2024-04-26T07:48:00Z</dcterms:modified>
</cp:coreProperties>
</file>